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565" w:type="dxa"/>
        <w:tblInd w:w="-861" w:type="dxa"/>
        <w:tblLook w:val="04A0" w:firstRow="1" w:lastRow="0" w:firstColumn="1" w:lastColumn="0" w:noHBand="0" w:noVBand="1"/>
      </w:tblPr>
      <w:tblGrid>
        <w:gridCol w:w="539"/>
        <w:gridCol w:w="1440"/>
        <w:gridCol w:w="1798"/>
        <w:gridCol w:w="8273"/>
        <w:gridCol w:w="2126"/>
        <w:gridCol w:w="2268"/>
        <w:gridCol w:w="1121"/>
      </w:tblGrid>
      <w:tr w:rsidR="002C37A8" w:rsidRPr="002C37A8" w:rsidTr="002E6713">
        <w:trPr>
          <w:trHeight w:val="615"/>
        </w:trPr>
        <w:tc>
          <w:tcPr>
            <w:tcW w:w="53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C37A8" w:rsidRPr="002C37A8" w:rsidRDefault="002C37A8" w:rsidP="002C37A8">
            <w:pPr>
              <w:spacing w:after="0" w:line="240" w:lineRule="auto"/>
              <w:jc w:val="center"/>
              <w:rPr>
                <w:rFonts w:ascii="Arial" w:eastAsia="Times New Roman" w:hAnsi="Arial" w:cs="Arial"/>
                <w:b/>
                <w:bCs/>
                <w:color w:val="000000"/>
                <w:sz w:val="20"/>
                <w:szCs w:val="20"/>
                <w:lang w:eastAsia="id-ID"/>
              </w:rPr>
            </w:pPr>
            <w:bookmarkStart w:id="0" w:name="_GoBack" w:colFirst="3" w:colLast="3"/>
            <w:r w:rsidRPr="002C37A8">
              <w:rPr>
                <w:rFonts w:ascii="Arial" w:eastAsia="Times New Roman" w:hAnsi="Arial" w:cs="Arial"/>
                <w:b/>
                <w:bCs/>
                <w:color w:val="000000"/>
                <w:sz w:val="20"/>
                <w:szCs w:val="20"/>
                <w:lang w:eastAsia="id-ID"/>
              </w:rPr>
              <w:t>No.</w:t>
            </w:r>
          </w:p>
        </w:tc>
        <w:tc>
          <w:tcPr>
            <w:tcW w:w="1440" w:type="dxa"/>
            <w:tcBorders>
              <w:top w:val="single" w:sz="8" w:space="0" w:color="000000"/>
              <w:left w:val="nil"/>
              <w:bottom w:val="single" w:sz="8" w:space="0" w:color="000000"/>
              <w:right w:val="single" w:sz="8" w:space="0" w:color="000000"/>
            </w:tcBorders>
            <w:shd w:val="clear" w:color="000000" w:fill="46BDC6"/>
            <w:vAlign w:val="center"/>
            <w:hideMark/>
          </w:tcPr>
          <w:p w:rsidR="002C37A8" w:rsidRPr="002C37A8" w:rsidRDefault="002C37A8" w:rsidP="002C37A8">
            <w:pPr>
              <w:spacing w:after="0" w:line="240" w:lineRule="auto"/>
              <w:jc w:val="center"/>
              <w:rPr>
                <w:rFonts w:ascii="Arial" w:eastAsia="Times New Roman" w:hAnsi="Arial" w:cs="Arial"/>
                <w:b/>
                <w:bCs/>
                <w:color w:val="000000"/>
                <w:sz w:val="20"/>
                <w:szCs w:val="20"/>
                <w:lang w:eastAsia="id-ID"/>
              </w:rPr>
            </w:pPr>
            <w:r w:rsidRPr="002C37A8">
              <w:rPr>
                <w:rFonts w:ascii="Arial" w:eastAsia="Times New Roman" w:hAnsi="Arial" w:cs="Arial"/>
                <w:b/>
                <w:bCs/>
                <w:color w:val="000000"/>
                <w:sz w:val="20"/>
                <w:szCs w:val="20"/>
                <w:lang w:eastAsia="id-ID"/>
              </w:rPr>
              <w:t>NIM</w:t>
            </w:r>
          </w:p>
        </w:tc>
        <w:tc>
          <w:tcPr>
            <w:tcW w:w="1798" w:type="dxa"/>
            <w:tcBorders>
              <w:top w:val="single" w:sz="8" w:space="0" w:color="000000"/>
              <w:left w:val="nil"/>
              <w:bottom w:val="single" w:sz="8" w:space="0" w:color="000000"/>
              <w:right w:val="single" w:sz="8" w:space="0" w:color="000000"/>
            </w:tcBorders>
            <w:shd w:val="clear" w:color="000000" w:fill="46BDC6"/>
            <w:vAlign w:val="center"/>
            <w:hideMark/>
          </w:tcPr>
          <w:p w:rsidR="002C37A8" w:rsidRPr="002C37A8" w:rsidRDefault="002C37A8" w:rsidP="002C37A8">
            <w:pPr>
              <w:spacing w:after="0" w:line="240" w:lineRule="auto"/>
              <w:jc w:val="center"/>
              <w:rPr>
                <w:rFonts w:ascii="Arial" w:eastAsia="Times New Roman" w:hAnsi="Arial" w:cs="Arial"/>
                <w:b/>
                <w:bCs/>
                <w:color w:val="000000"/>
                <w:sz w:val="20"/>
                <w:szCs w:val="20"/>
                <w:lang w:eastAsia="id-ID"/>
              </w:rPr>
            </w:pPr>
            <w:r w:rsidRPr="002C37A8">
              <w:rPr>
                <w:rFonts w:ascii="Arial" w:eastAsia="Times New Roman" w:hAnsi="Arial" w:cs="Arial"/>
                <w:b/>
                <w:bCs/>
                <w:color w:val="000000"/>
                <w:sz w:val="20"/>
                <w:szCs w:val="20"/>
                <w:lang w:eastAsia="id-ID"/>
              </w:rPr>
              <w:t>NAMA</w:t>
            </w:r>
          </w:p>
        </w:tc>
        <w:tc>
          <w:tcPr>
            <w:tcW w:w="8273" w:type="dxa"/>
            <w:tcBorders>
              <w:top w:val="single" w:sz="8" w:space="0" w:color="000000"/>
              <w:left w:val="nil"/>
              <w:bottom w:val="single" w:sz="8" w:space="0" w:color="000000"/>
              <w:right w:val="single" w:sz="8" w:space="0" w:color="000000"/>
            </w:tcBorders>
            <w:shd w:val="clear" w:color="000000" w:fill="46BDC6"/>
            <w:vAlign w:val="center"/>
            <w:hideMark/>
          </w:tcPr>
          <w:p w:rsidR="002C37A8" w:rsidRPr="002C37A8" w:rsidRDefault="002F7C81" w:rsidP="002C37A8">
            <w:pPr>
              <w:spacing w:after="0" w:line="240" w:lineRule="auto"/>
              <w:jc w:val="center"/>
              <w:rPr>
                <w:rFonts w:ascii="Arial" w:eastAsia="Times New Roman" w:hAnsi="Arial" w:cs="Arial"/>
                <w:b/>
                <w:bCs/>
                <w:color w:val="000000"/>
                <w:sz w:val="20"/>
                <w:szCs w:val="20"/>
                <w:lang w:eastAsia="id-ID"/>
              </w:rPr>
            </w:pPr>
            <w:r w:rsidRPr="002C37A8">
              <w:rPr>
                <w:rFonts w:ascii="Arial" w:eastAsia="Times New Roman" w:hAnsi="Arial" w:cs="Arial"/>
                <w:b/>
                <w:bCs/>
                <w:color w:val="000000"/>
                <w:sz w:val="20"/>
                <w:szCs w:val="20"/>
                <w:lang w:eastAsia="id-ID"/>
              </w:rPr>
              <w:t xml:space="preserve">Judul Tas/Skripsi </w:t>
            </w:r>
          </w:p>
        </w:tc>
        <w:tc>
          <w:tcPr>
            <w:tcW w:w="2126" w:type="dxa"/>
            <w:tcBorders>
              <w:top w:val="single" w:sz="8" w:space="0" w:color="000000"/>
              <w:left w:val="nil"/>
              <w:bottom w:val="nil"/>
              <w:right w:val="single" w:sz="8" w:space="0" w:color="000000"/>
            </w:tcBorders>
            <w:shd w:val="clear" w:color="000000" w:fill="FF0000"/>
            <w:vAlign w:val="center"/>
            <w:hideMark/>
          </w:tcPr>
          <w:p w:rsidR="002C37A8" w:rsidRPr="002C37A8" w:rsidRDefault="002C37A8" w:rsidP="002C37A8">
            <w:pPr>
              <w:spacing w:after="0" w:line="240" w:lineRule="auto"/>
              <w:jc w:val="center"/>
              <w:rPr>
                <w:rFonts w:ascii="Arial" w:eastAsia="Times New Roman" w:hAnsi="Arial" w:cs="Arial"/>
                <w:b/>
                <w:bCs/>
                <w:color w:val="000000"/>
                <w:sz w:val="20"/>
                <w:szCs w:val="20"/>
                <w:lang w:eastAsia="id-ID"/>
              </w:rPr>
            </w:pPr>
            <w:r w:rsidRPr="002C37A8">
              <w:rPr>
                <w:rFonts w:ascii="Arial" w:eastAsia="Times New Roman" w:hAnsi="Arial" w:cs="Arial"/>
                <w:b/>
                <w:bCs/>
                <w:color w:val="000000"/>
                <w:sz w:val="20"/>
                <w:szCs w:val="20"/>
                <w:lang w:eastAsia="id-ID"/>
              </w:rPr>
              <w:t>DOSEN PEMBIMBING</w:t>
            </w:r>
          </w:p>
        </w:tc>
        <w:tc>
          <w:tcPr>
            <w:tcW w:w="2268" w:type="dxa"/>
            <w:tcBorders>
              <w:top w:val="single" w:sz="8" w:space="0" w:color="000000"/>
              <w:left w:val="nil"/>
              <w:bottom w:val="single" w:sz="8" w:space="0" w:color="000000"/>
              <w:right w:val="single" w:sz="8" w:space="0" w:color="000000"/>
            </w:tcBorders>
            <w:shd w:val="clear" w:color="000000" w:fill="FF0000"/>
            <w:vAlign w:val="center"/>
            <w:hideMark/>
          </w:tcPr>
          <w:p w:rsidR="002C37A8" w:rsidRPr="002C37A8" w:rsidRDefault="002C37A8" w:rsidP="0025059C">
            <w:pPr>
              <w:spacing w:after="0" w:line="240" w:lineRule="auto"/>
              <w:ind w:left="-70"/>
              <w:jc w:val="center"/>
              <w:rPr>
                <w:rFonts w:ascii="Arial" w:eastAsia="Times New Roman" w:hAnsi="Arial" w:cs="Arial"/>
                <w:b/>
                <w:bCs/>
                <w:color w:val="000000"/>
                <w:sz w:val="20"/>
                <w:szCs w:val="20"/>
                <w:lang w:eastAsia="id-ID"/>
              </w:rPr>
            </w:pPr>
            <w:r w:rsidRPr="002C37A8">
              <w:rPr>
                <w:rFonts w:ascii="Arial" w:eastAsia="Times New Roman" w:hAnsi="Arial" w:cs="Arial"/>
                <w:b/>
                <w:bCs/>
                <w:color w:val="000000"/>
                <w:sz w:val="20"/>
                <w:szCs w:val="20"/>
                <w:lang w:eastAsia="id-ID"/>
              </w:rPr>
              <w:t>NARASUMBER</w:t>
            </w:r>
          </w:p>
        </w:tc>
        <w:tc>
          <w:tcPr>
            <w:tcW w:w="1121" w:type="dxa"/>
            <w:tcBorders>
              <w:top w:val="single" w:sz="8" w:space="0" w:color="000000"/>
              <w:left w:val="nil"/>
              <w:bottom w:val="single" w:sz="8" w:space="0" w:color="000000"/>
              <w:right w:val="single" w:sz="8" w:space="0" w:color="000000"/>
            </w:tcBorders>
            <w:shd w:val="clear" w:color="000000" w:fill="FF0000"/>
            <w:vAlign w:val="center"/>
            <w:hideMark/>
          </w:tcPr>
          <w:p w:rsidR="002C37A8" w:rsidRPr="002C37A8" w:rsidRDefault="002C37A8" w:rsidP="002C37A8">
            <w:pPr>
              <w:spacing w:after="0" w:line="240" w:lineRule="auto"/>
              <w:jc w:val="center"/>
              <w:rPr>
                <w:rFonts w:ascii="Arial" w:eastAsia="Times New Roman" w:hAnsi="Arial" w:cs="Arial"/>
                <w:b/>
                <w:bCs/>
                <w:color w:val="000000"/>
                <w:sz w:val="20"/>
                <w:szCs w:val="20"/>
                <w:lang w:eastAsia="id-ID"/>
              </w:rPr>
            </w:pPr>
            <w:r w:rsidRPr="002C37A8">
              <w:rPr>
                <w:rFonts w:ascii="Arial" w:eastAsia="Times New Roman" w:hAnsi="Arial" w:cs="Arial"/>
                <w:b/>
                <w:bCs/>
                <w:color w:val="000000"/>
                <w:sz w:val="20"/>
                <w:szCs w:val="20"/>
                <w:lang w:eastAsia="id-ID"/>
              </w:rPr>
              <w:t>Ket</w:t>
            </w:r>
          </w:p>
        </w:tc>
      </w:tr>
      <w:tr w:rsidR="002C37A8" w:rsidRPr="002C37A8" w:rsidTr="002E6713">
        <w:trPr>
          <w:trHeight w:val="780"/>
        </w:trPr>
        <w:tc>
          <w:tcPr>
            <w:tcW w:w="539" w:type="dxa"/>
            <w:tcBorders>
              <w:top w:val="nil"/>
              <w:left w:val="single" w:sz="8" w:space="0" w:color="000000"/>
              <w:bottom w:val="single" w:sz="8" w:space="0" w:color="000000"/>
              <w:right w:val="single" w:sz="8" w:space="0" w:color="000000"/>
            </w:tcBorders>
            <w:shd w:val="clear" w:color="000000" w:fill="FFFFFF"/>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w:t>
            </w:r>
          </w:p>
        </w:tc>
        <w:tc>
          <w:tcPr>
            <w:tcW w:w="1440" w:type="dxa"/>
            <w:tcBorders>
              <w:top w:val="nil"/>
              <w:left w:val="nil"/>
              <w:bottom w:val="single" w:sz="8" w:space="0" w:color="000000"/>
              <w:right w:val="single" w:sz="8" w:space="0" w:color="000000"/>
            </w:tcBorders>
            <w:shd w:val="clear" w:color="auto" w:fill="auto"/>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19401241005</w:t>
            </w:r>
          </w:p>
        </w:tc>
        <w:tc>
          <w:tcPr>
            <w:tcW w:w="1798" w:type="dxa"/>
            <w:tcBorders>
              <w:top w:val="nil"/>
              <w:left w:val="nil"/>
              <w:bottom w:val="single" w:sz="8"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Shibghah Ma'ruf Mulyono</w:t>
            </w:r>
          </w:p>
        </w:tc>
        <w:tc>
          <w:tcPr>
            <w:tcW w:w="8273" w:type="dxa"/>
            <w:tcBorders>
              <w:top w:val="nil"/>
              <w:left w:val="nil"/>
              <w:bottom w:val="single" w:sz="8" w:space="0" w:color="000000"/>
              <w:right w:val="single" w:sz="8" w:space="0" w:color="000000"/>
            </w:tcBorders>
            <w:shd w:val="clear" w:color="auto" w:fill="auto"/>
            <w:vAlign w:val="center"/>
            <w:hideMark/>
          </w:tcPr>
          <w:p w:rsidR="002C37A8" w:rsidRPr="002C37A8" w:rsidRDefault="002F7C81"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Peran Komisi Pemilihan Umum Kabupaten Sleman Dalam Sosialisasi Politik Terhadap Penyandang Disabilitas Pada Pilkada Sleman 2020 (Studi Kasus Kpud Sleman)</w:t>
            </w:r>
          </w:p>
        </w:tc>
        <w:tc>
          <w:tcPr>
            <w:tcW w:w="2126" w:type="dxa"/>
            <w:tcBorders>
              <w:top w:val="single" w:sz="8" w:space="0" w:color="000000"/>
              <w:left w:val="nil"/>
              <w:bottom w:val="single" w:sz="8"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Sri Hartini, S.H., M.Hum</w:t>
            </w:r>
          </w:p>
        </w:tc>
        <w:tc>
          <w:tcPr>
            <w:tcW w:w="2268" w:type="dxa"/>
            <w:tcBorders>
              <w:top w:val="nil"/>
              <w:left w:val="nil"/>
              <w:bottom w:val="single" w:sz="8" w:space="0" w:color="000000"/>
              <w:right w:val="single" w:sz="8" w:space="0" w:color="000000"/>
            </w:tcBorders>
            <w:shd w:val="clear" w:color="auto" w:fill="auto"/>
            <w:vAlign w:val="center"/>
            <w:hideMark/>
          </w:tcPr>
          <w:p w:rsidR="002C37A8" w:rsidRPr="002C37A8" w:rsidRDefault="0025059C" w:rsidP="0025059C">
            <w:pPr>
              <w:spacing w:after="0" w:line="240" w:lineRule="auto"/>
              <w:ind w:left="-70"/>
              <w:rPr>
                <w:rFonts w:ascii="Calibri" w:eastAsia="Times New Roman" w:hAnsi="Calibri" w:cs="Calibri"/>
                <w:color w:val="000000"/>
                <w:lang w:eastAsia="id-ID"/>
              </w:rPr>
            </w:pPr>
            <w:r w:rsidRPr="002C37A8">
              <w:rPr>
                <w:rFonts w:ascii="Calibri" w:eastAsia="Times New Roman" w:hAnsi="Calibri" w:cs="Calibri"/>
                <w:color w:val="000000"/>
                <w:lang w:eastAsia="id-ID"/>
              </w:rPr>
              <w:t>Iffah Nur Hayati, M.Hum.</w:t>
            </w:r>
          </w:p>
        </w:tc>
        <w:tc>
          <w:tcPr>
            <w:tcW w:w="1121" w:type="dxa"/>
            <w:tcBorders>
              <w:top w:val="nil"/>
              <w:left w:val="nil"/>
              <w:bottom w:val="single" w:sz="8"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2C37A8" w:rsidRPr="002C37A8" w:rsidTr="002E6713">
        <w:trPr>
          <w:trHeight w:val="780"/>
        </w:trPr>
        <w:tc>
          <w:tcPr>
            <w:tcW w:w="539" w:type="dxa"/>
            <w:tcBorders>
              <w:top w:val="nil"/>
              <w:left w:val="single" w:sz="8" w:space="0" w:color="000000"/>
              <w:bottom w:val="single" w:sz="8" w:space="0" w:color="000000"/>
              <w:right w:val="single" w:sz="8" w:space="0" w:color="000000"/>
            </w:tcBorders>
            <w:shd w:val="clear" w:color="000000" w:fill="FFFFFF"/>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 xml:space="preserve">2. </w:t>
            </w:r>
          </w:p>
        </w:tc>
        <w:tc>
          <w:tcPr>
            <w:tcW w:w="1440" w:type="dxa"/>
            <w:tcBorders>
              <w:top w:val="nil"/>
              <w:left w:val="nil"/>
              <w:bottom w:val="single" w:sz="8" w:space="0" w:color="000000"/>
              <w:right w:val="single" w:sz="8" w:space="0" w:color="000000"/>
            </w:tcBorders>
            <w:shd w:val="clear" w:color="auto" w:fill="auto"/>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19401241004</w:t>
            </w:r>
          </w:p>
        </w:tc>
        <w:tc>
          <w:tcPr>
            <w:tcW w:w="1798" w:type="dxa"/>
            <w:tcBorders>
              <w:top w:val="nil"/>
              <w:left w:val="nil"/>
              <w:bottom w:val="single" w:sz="8"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Muhammad Taufiq Ridho</w:t>
            </w:r>
          </w:p>
        </w:tc>
        <w:tc>
          <w:tcPr>
            <w:tcW w:w="8273" w:type="dxa"/>
            <w:tcBorders>
              <w:top w:val="nil"/>
              <w:left w:val="nil"/>
              <w:bottom w:val="single" w:sz="8" w:space="0" w:color="000000"/>
              <w:right w:val="single" w:sz="8" w:space="0" w:color="000000"/>
            </w:tcBorders>
            <w:shd w:val="clear" w:color="auto" w:fill="auto"/>
            <w:vAlign w:val="center"/>
            <w:hideMark/>
          </w:tcPr>
          <w:p w:rsidR="002C37A8" w:rsidRPr="002C37A8" w:rsidRDefault="002F7C81"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 xml:space="preserve">Kebijakan Pemerintah Kapanewon Depok, Kabupaten Sleman Dalam Menerbitkan Aplikasi Sistem Pelayanan Administrasi Terpadu Kapanewon Depok (Sipakde) Sebagai Media Pelayanan Publik </w:t>
            </w:r>
          </w:p>
        </w:tc>
        <w:tc>
          <w:tcPr>
            <w:tcW w:w="2126" w:type="dxa"/>
            <w:tcBorders>
              <w:top w:val="nil"/>
              <w:left w:val="nil"/>
              <w:bottom w:val="single" w:sz="8"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Suharno, M.Si.</w:t>
            </w:r>
          </w:p>
        </w:tc>
        <w:tc>
          <w:tcPr>
            <w:tcW w:w="2268" w:type="dxa"/>
            <w:tcBorders>
              <w:top w:val="nil"/>
              <w:left w:val="nil"/>
              <w:bottom w:val="single" w:sz="8" w:space="0" w:color="000000"/>
              <w:right w:val="single" w:sz="8" w:space="0" w:color="000000"/>
            </w:tcBorders>
            <w:shd w:val="clear" w:color="auto" w:fill="auto"/>
            <w:vAlign w:val="center"/>
            <w:hideMark/>
          </w:tcPr>
          <w:p w:rsidR="002C37A8" w:rsidRPr="002C37A8" w:rsidRDefault="002C37A8" w:rsidP="0025059C">
            <w:pPr>
              <w:spacing w:after="0" w:line="240" w:lineRule="auto"/>
              <w:ind w:left="-70"/>
              <w:rPr>
                <w:rFonts w:ascii="Calibri" w:eastAsia="Times New Roman" w:hAnsi="Calibri" w:cs="Calibri"/>
                <w:color w:val="000000"/>
                <w:lang w:eastAsia="id-ID"/>
              </w:rPr>
            </w:pPr>
            <w:r w:rsidRPr="002C37A8">
              <w:rPr>
                <w:rFonts w:ascii="Calibri" w:eastAsia="Times New Roman" w:hAnsi="Calibri" w:cs="Calibri"/>
                <w:color w:val="000000"/>
                <w:lang w:eastAsia="id-ID"/>
              </w:rPr>
              <w:t> </w:t>
            </w:r>
            <w:r w:rsidR="0025059C" w:rsidRPr="002C37A8">
              <w:rPr>
                <w:rFonts w:ascii="Calibri" w:eastAsia="Times New Roman" w:hAnsi="Calibri" w:cs="Calibri"/>
                <w:color w:val="000000"/>
                <w:lang w:eastAsia="id-ID"/>
              </w:rPr>
              <w:t>Dr. Eny Kusdarini, M.Hum.</w:t>
            </w:r>
          </w:p>
        </w:tc>
        <w:tc>
          <w:tcPr>
            <w:tcW w:w="1121" w:type="dxa"/>
            <w:tcBorders>
              <w:top w:val="nil"/>
              <w:left w:val="nil"/>
              <w:bottom w:val="single" w:sz="8"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2C37A8" w:rsidRPr="002C37A8" w:rsidTr="002E6713">
        <w:trPr>
          <w:trHeight w:val="52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 xml:space="preserve">3. </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19401241020</w:t>
            </w:r>
          </w:p>
        </w:tc>
        <w:tc>
          <w:tcPr>
            <w:tcW w:w="17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Mutiara Pesona Bil Jannah</w:t>
            </w:r>
          </w:p>
        </w:tc>
        <w:tc>
          <w:tcPr>
            <w:tcW w:w="8273" w:type="dxa"/>
            <w:tcBorders>
              <w:top w:val="nil"/>
              <w:left w:val="nil"/>
              <w:bottom w:val="single" w:sz="8" w:space="0" w:color="000000"/>
              <w:right w:val="single" w:sz="8" w:space="0" w:color="000000"/>
            </w:tcBorders>
            <w:shd w:val="clear" w:color="auto" w:fill="auto"/>
            <w:vAlign w:val="center"/>
            <w:hideMark/>
          </w:tcPr>
          <w:p w:rsidR="002C37A8" w:rsidRPr="002E6713" w:rsidRDefault="002F7C81" w:rsidP="002C37A8">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Pengaruh Penggunaan Media Google Form Dalam Penilaian Pembelajaran Ppkn Terhadap Tingkat Kejujuran Siswa Di Smpn 2 Ngemplak, Kabupaten Sleman</w:t>
            </w:r>
          </w:p>
        </w:tc>
        <w:tc>
          <w:tcPr>
            <w:tcW w:w="2126" w:type="dxa"/>
            <w:tcBorders>
              <w:top w:val="nil"/>
              <w:left w:val="nil"/>
              <w:bottom w:val="single" w:sz="4"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auto" w:fill="auto"/>
            <w:vAlign w:val="center"/>
            <w:hideMark/>
          </w:tcPr>
          <w:p w:rsidR="002C37A8" w:rsidRPr="002C37A8" w:rsidRDefault="002C37A8" w:rsidP="0025059C">
            <w:pPr>
              <w:spacing w:after="0" w:line="240" w:lineRule="auto"/>
              <w:ind w:left="-70"/>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1121" w:type="dxa"/>
            <w:tcBorders>
              <w:top w:val="nil"/>
              <w:left w:val="nil"/>
              <w:bottom w:val="single" w:sz="4"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2C37A8" w:rsidRPr="002C37A8" w:rsidTr="002E6713">
        <w:trPr>
          <w:trHeight w:val="780"/>
        </w:trPr>
        <w:tc>
          <w:tcPr>
            <w:tcW w:w="539"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auto" w:fill="auto"/>
            <w:vAlign w:val="center"/>
            <w:hideMark/>
          </w:tcPr>
          <w:p w:rsidR="002C37A8" w:rsidRPr="002C37A8" w:rsidRDefault="002F7C81"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Evaluasi Pengembangan Instrumen Penilaian Kognitif Menggunakan Google Form Dalam Pembelajaran Daring Mata Pelajaran Ppkn Di Smpn 2 Ngemplak, Kabupaten Sleman</w:t>
            </w:r>
          </w:p>
        </w:tc>
        <w:tc>
          <w:tcPr>
            <w:tcW w:w="2126" w:type="dxa"/>
            <w:tcBorders>
              <w:top w:val="nil"/>
              <w:left w:val="nil"/>
              <w:bottom w:val="single" w:sz="8"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Prof. Dr. Mukhamad Murdiono, M.Pd.</w:t>
            </w:r>
          </w:p>
        </w:tc>
        <w:tc>
          <w:tcPr>
            <w:tcW w:w="2268" w:type="dxa"/>
            <w:tcBorders>
              <w:top w:val="nil"/>
              <w:left w:val="nil"/>
              <w:bottom w:val="single" w:sz="8" w:space="0" w:color="000000"/>
              <w:right w:val="single" w:sz="8" w:space="0" w:color="000000"/>
            </w:tcBorders>
            <w:shd w:val="clear" w:color="auto" w:fill="auto"/>
            <w:vAlign w:val="center"/>
            <w:hideMark/>
          </w:tcPr>
          <w:p w:rsidR="002C37A8" w:rsidRPr="002C37A8" w:rsidRDefault="002C37A8" w:rsidP="0025059C">
            <w:pPr>
              <w:spacing w:after="0" w:line="240" w:lineRule="auto"/>
              <w:ind w:left="-70"/>
              <w:rPr>
                <w:rFonts w:ascii="Calibri" w:eastAsia="Times New Roman" w:hAnsi="Calibri" w:cs="Calibri"/>
                <w:color w:val="000000"/>
                <w:lang w:eastAsia="id-ID"/>
              </w:rPr>
            </w:pPr>
            <w:r w:rsidRPr="002C37A8">
              <w:rPr>
                <w:rFonts w:ascii="Calibri" w:eastAsia="Times New Roman" w:hAnsi="Calibri" w:cs="Calibri"/>
                <w:color w:val="000000"/>
                <w:lang w:eastAsia="id-ID"/>
              </w:rPr>
              <w:t> </w:t>
            </w:r>
            <w:r w:rsidR="0025059C" w:rsidRPr="002C37A8">
              <w:rPr>
                <w:rFonts w:ascii="Arial" w:eastAsia="Times New Roman" w:hAnsi="Arial" w:cs="Arial"/>
                <w:color w:val="000000"/>
                <w:sz w:val="20"/>
                <w:szCs w:val="20"/>
                <w:lang w:eastAsia="id-ID"/>
              </w:rPr>
              <w:t>Drs. Suyato, M.Pd.</w:t>
            </w:r>
          </w:p>
        </w:tc>
        <w:tc>
          <w:tcPr>
            <w:tcW w:w="1121" w:type="dxa"/>
            <w:tcBorders>
              <w:top w:val="nil"/>
              <w:left w:val="nil"/>
              <w:bottom w:val="single" w:sz="8"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2C37A8" w:rsidRPr="002C37A8" w:rsidTr="002E6713">
        <w:trPr>
          <w:trHeight w:val="780"/>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4.</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19401241026</w:t>
            </w:r>
          </w:p>
        </w:tc>
        <w:tc>
          <w:tcPr>
            <w:tcW w:w="17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Sunarwi</w:t>
            </w:r>
          </w:p>
        </w:tc>
        <w:tc>
          <w:tcPr>
            <w:tcW w:w="8273" w:type="dxa"/>
            <w:tcBorders>
              <w:top w:val="nil"/>
              <w:left w:val="nil"/>
              <w:bottom w:val="single" w:sz="8" w:space="0" w:color="000000"/>
              <w:right w:val="single" w:sz="8" w:space="0" w:color="000000"/>
            </w:tcBorders>
            <w:shd w:val="clear" w:color="auto" w:fill="auto"/>
            <w:vAlign w:val="center"/>
            <w:hideMark/>
          </w:tcPr>
          <w:p w:rsidR="002C37A8" w:rsidRPr="002E6713" w:rsidRDefault="002F7C81" w:rsidP="002C37A8">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 xml:space="preserve">Upaya Pemulihan Kualitas Pembelajaran Oleh Guru Ppkn Dalam Menghadapi Ancaman </w:t>
            </w:r>
            <w:r w:rsidRPr="002E6713">
              <w:rPr>
                <w:rFonts w:ascii="Arial" w:eastAsia="Times New Roman" w:hAnsi="Arial" w:cs="Arial"/>
                <w:i/>
                <w:iCs/>
                <w:strike/>
                <w:color w:val="000000"/>
                <w:sz w:val="20"/>
                <w:szCs w:val="20"/>
                <w:lang w:eastAsia="id-ID"/>
              </w:rPr>
              <w:t>Learning Loss</w:t>
            </w:r>
            <w:r w:rsidRPr="002E6713">
              <w:rPr>
                <w:rFonts w:ascii="Arial" w:eastAsia="Times New Roman" w:hAnsi="Arial" w:cs="Arial"/>
                <w:strike/>
                <w:color w:val="000000"/>
                <w:sz w:val="20"/>
                <w:szCs w:val="20"/>
                <w:lang w:eastAsia="id-ID"/>
              </w:rPr>
              <w:t xml:space="preserve"> Pada Peserta Didik Kelas Ix Di Smp Negeri 1 Dlingo Era </w:t>
            </w:r>
            <w:r w:rsidRPr="002E6713">
              <w:rPr>
                <w:rFonts w:ascii="Arial" w:eastAsia="Times New Roman" w:hAnsi="Arial" w:cs="Arial"/>
                <w:i/>
                <w:iCs/>
                <w:strike/>
                <w:color w:val="000000"/>
                <w:sz w:val="20"/>
                <w:szCs w:val="20"/>
                <w:lang w:eastAsia="id-ID"/>
              </w:rPr>
              <w:t>New Normal</w:t>
            </w:r>
          </w:p>
        </w:tc>
        <w:tc>
          <w:tcPr>
            <w:tcW w:w="2126" w:type="dxa"/>
            <w:tcBorders>
              <w:top w:val="nil"/>
              <w:left w:val="nil"/>
              <w:bottom w:val="single" w:sz="4"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auto" w:fill="auto"/>
            <w:vAlign w:val="center"/>
            <w:hideMark/>
          </w:tcPr>
          <w:p w:rsidR="002C37A8" w:rsidRPr="002C37A8" w:rsidRDefault="002C37A8" w:rsidP="0025059C">
            <w:pPr>
              <w:spacing w:after="0" w:line="240" w:lineRule="auto"/>
              <w:ind w:left="-70"/>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1121" w:type="dxa"/>
            <w:tcBorders>
              <w:top w:val="nil"/>
              <w:left w:val="nil"/>
              <w:bottom w:val="single" w:sz="4"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2C37A8"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auto" w:fill="auto"/>
            <w:vAlign w:val="center"/>
            <w:hideMark/>
          </w:tcPr>
          <w:p w:rsidR="002C37A8" w:rsidRPr="002E6713" w:rsidRDefault="002F7C81" w:rsidP="002C37A8">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 xml:space="preserve">Upaya Guru Ppkn Dalam Meningkatkan Kompetensi Kewarganegaraan Bagi Peserta Didik Di Smp Negeri 1 Dlingo Era </w:t>
            </w:r>
            <w:r w:rsidRPr="002E6713">
              <w:rPr>
                <w:rFonts w:ascii="Arial" w:eastAsia="Times New Roman" w:hAnsi="Arial" w:cs="Arial"/>
                <w:i/>
                <w:iCs/>
                <w:strike/>
                <w:color w:val="000000"/>
                <w:sz w:val="20"/>
                <w:szCs w:val="20"/>
                <w:lang w:eastAsia="id-ID"/>
              </w:rPr>
              <w:t>New Normal</w:t>
            </w:r>
          </w:p>
        </w:tc>
        <w:tc>
          <w:tcPr>
            <w:tcW w:w="2126" w:type="dxa"/>
            <w:tcBorders>
              <w:top w:val="nil"/>
              <w:left w:val="nil"/>
              <w:bottom w:val="single" w:sz="4"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auto" w:fill="auto"/>
            <w:vAlign w:val="center"/>
            <w:hideMark/>
          </w:tcPr>
          <w:p w:rsidR="002C37A8" w:rsidRPr="002C37A8" w:rsidRDefault="002C37A8" w:rsidP="0025059C">
            <w:pPr>
              <w:spacing w:after="0" w:line="240" w:lineRule="auto"/>
              <w:ind w:left="-70"/>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1121" w:type="dxa"/>
            <w:tcBorders>
              <w:top w:val="nil"/>
              <w:left w:val="nil"/>
              <w:bottom w:val="single" w:sz="4"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2C37A8" w:rsidRPr="002C37A8" w:rsidTr="002E6713">
        <w:trPr>
          <w:trHeight w:val="510"/>
        </w:trPr>
        <w:tc>
          <w:tcPr>
            <w:tcW w:w="539"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8273" w:type="dxa"/>
            <w:tcBorders>
              <w:top w:val="nil"/>
              <w:left w:val="nil"/>
              <w:bottom w:val="nil"/>
              <w:right w:val="single" w:sz="8" w:space="0" w:color="000000"/>
            </w:tcBorders>
            <w:shd w:val="clear" w:color="auto" w:fill="auto"/>
            <w:vAlign w:val="center"/>
            <w:hideMark/>
          </w:tcPr>
          <w:p w:rsidR="002C37A8" w:rsidRPr="002C37A8" w:rsidRDefault="002F7C81"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Implementasi Insersi Pendidikan Antikorupsi Pada Mata Pelajaran Pendidikan Pancasila Dan Kewarganegaraan Di Smp Negeri 1 Banguntapan</w:t>
            </w:r>
          </w:p>
        </w:tc>
        <w:tc>
          <w:tcPr>
            <w:tcW w:w="212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Iffah Nur Hayati, M.Hum.</w:t>
            </w:r>
          </w:p>
        </w:tc>
        <w:tc>
          <w:tcPr>
            <w:tcW w:w="22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C37A8" w:rsidRPr="002C37A8" w:rsidRDefault="002C37A8" w:rsidP="0025059C">
            <w:pPr>
              <w:spacing w:after="0" w:line="240" w:lineRule="auto"/>
              <w:ind w:left="-70"/>
              <w:rPr>
                <w:rFonts w:ascii="Calibri" w:eastAsia="Times New Roman" w:hAnsi="Calibri" w:cs="Calibri"/>
                <w:color w:val="000000"/>
                <w:lang w:eastAsia="id-ID"/>
              </w:rPr>
            </w:pPr>
            <w:r w:rsidRPr="002C37A8">
              <w:rPr>
                <w:rFonts w:ascii="Calibri" w:eastAsia="Times New Roman" w:hAnsi="Calibri" w:cs="Calibri"/>
                <w:color w:val="000000"/>
                <w:lang w:eastAsia="id-ID"/>
              </w:rPr>
              <w:t> </w:t>
            </w:r>
            <w:r w:rsidR="0025059C" w:rsidRPr="002C37A8">
              <w:rPr>
                <w:rFonts w:ascii="Calibri" w:eastAsia="Times New Roman" w:hAnsi="Calibri" w:cs="Calibri"/>
                <w:color w:val="000000"/>
                <w:lang w:eastAsia="id-ID"/>
              </w:rPr>
              <w:t>Chandra Dewi Puspitasari, LL.M.</w:t>
            </w:r>
          </w:p>
        </w:tc>
        <w:tc>
          <w:tcPr>
            <w:tcW w:w="112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2C37A8"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auto" w:fill="auto"/>
            <w:vAlign w:val="center"/>
            <w:hideMark/>
          </w:tcPr>
          <w:p w:rsidR="002C37A8" w:rsidRPr="002C37A8" w:rsidRDefault="002F7C81"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(Studi Pelaksanaan Peraturan Bupati Bantul Nomor 130 Tahun 2020 Tentang Implementasi Insersi Pendidikan Antikorupsi Pada Sekolah Dasar Dan Sekolah Menengah Pertama Di Kabupaten Bantul)</w:t>
            </w:r>
          </w:p>
        </w:tc>
        <w:tc>
          <w:tcPr>
            <w:tcW w:w="2126"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Calibri" w:eastAsia="Times New Roman" w:hAnsi="Calibri" w:cs="Calibri"/>
                <w:color w:val="000000"/>
                <w:lang w:eastAsia="id-ID"/>
              </w:rPr>
            </w:pPr>
          </w:p>
        </w:tc>
        <w:tc>
          <w:tcPr>
            <w:tcW w:w="2268"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5059C">
            <w:pPr>
              <w:spacing w:after="0" w:line="240" w:lineRule="auto"/>
              <w:ind w:left="-70"/>
              <w:rPr>
                <w:rFonts w:ascii="Calibri" w:eastAsia="Times New Roman" w:hAnsi="Calibri" w:cs="Calibri"/>
                <w:color w:val="000000"/>
                <w:lang w:eastAsia="id-ID"/>
              </w:rPr>
            </w:pPr>
          </w:p>
        </w:tc>
        <w:tc>
          <w:tcPr>
            <w:tcW w:w="1121"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Calibri" w:eastAsia="Times New Roman" w:hAnsi="Calibri" w:cs="Calibri"/>
                <w:color w:val="000000"/>
                <w:lang w:eastAsia="id-ID"/>
              </w:rPr>
            </w:pPr>
          </w:p>
        </w:tc>
      </w:tr>
      <w:tr w:rsidR="002C37A8" w:rsidRPr="002C37A8" w:rsidTr="002E6713">
        <w:trPr>
          <w:trHeight w:val="780"/>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5.</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19401241023</w:t>
            </w:r>
          </w:p>
        </w:tc>
        <w:tc>
          <w:tcPr>
            <w:tcW w:w="1798" w:type="dxa"/>
            <w:vMerge w:val="restart"/>
            <w:tcBorders>
              <w:top w:val="nil"/>
              <w:left w:val="single" w:sz="8" w:space="0" w:color="000000"/>
              <w:bottom w:val="single" w:sz="8" w:space="0" w:color="000000"/>
              <w:right w:val="single" w:sz="8" w:space="0" w:color="auto"/>
            </w:tcBorders>
            <w:shd w:val="clear" w:color="auto" w:fill="auto"/>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Maireni Tiara Dewi</w:t>
            </w:r>
          </w:p>
        </w:tc>
        <w:tc>
          <w:tcPr>
            <w:tcW w:w="8273" w:type="dxa"/>
            <w:tcBorders>
              <w:top w:val="nil"/>
              <w:left w:val="nil"/>
              <w:bottom w:val="single" w:sz="8" w:space="0" w:color="000000"/>
              <w:right w:val="single" w:sz="8" w:space="0" w:color="000000"/>
            </w:tcBorders>
            <w:shd w:val="clear" w:color="auto" w:fill="auto"/>
            <w:vAlign w:val="center"/>
            <w:hideMark/>
          </w:tcPr>
          <w:p w:rsidR="002C37A8" w:rsidRPr="002E6713" w:rsidRDefault="002F7C81" w:rsidP="002C37A8">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Sinergisitas Guru Pendidikan Kewarganegaraan Dan Pembina Boarding School Al-Uswah Dalam Pendidikan Karakter Peserta Didik (Studi Kasus Peserta Didik Boarding School Di Man 1 Sleman)</w:t>
            </w:r>
          </w:p>
        </w:tc>
        <w:tc>
          <w:tcPr>
            <w:tcW w:w="2126" w:type="dxa"/>
            <w:tcBorders>
              <w:top w:val="nil"/>
              <w:left w:val="nil"/>
              <w:bottom w:val="single" w:sz="4"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auto" w:fill="auto"/>
            <w:vAlign w:val="center"/>
            <w:hideMark/>
          </w:tcPr>
          <w:p w:rsidR="002C37A8" w:rsidRPr="002C37A8" w:rsidRDefault="002C37A8" w:rsidP="0025059C">
            <w:pPr>
              <w:spacing w:after="0" w:line="240" w:lineRule="auto"/>
              <w:ind w:left="-70"/>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1121" w:type="dxa"/>
            <w:tcBorders>
              <w:top w:val="nil"/>
              <w:left w:val="nil"/>
              <w:bottom w:val="single" w:sz="4"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2C37A8" w:rsidRPr="002C37A8" w:rsidTr="002E6713">
        <w:trPr>
          <w:trHeight w:val="615"/>
        </w:trPr>
        <w:tc>
          <w:tcPr>
            <w:tcW w:w="539"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auto"/>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auto"/>
              <w:right w:val="single" w:sz="8" w:space="0" w:color="000000"/>
            </w:tcBorders>
            <w:shd w:val="clear" w:color="auto" w:fill="auto"/>
            <w:vAlign w:val="center"/>
            <w:hideMark/>
          </w:tcPr>
          <w:p w:rsidR="002C37A8" w:rsidRPr="002C37A8" w:rsidRDefault="002F7C81"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Peran Guru Pendidikan Pancasila Dan Kewarganegaraan Dalam Upaya Pencegahan Aksi Klitih Di Smp N 3 Banguntapan</w:t>
            </w:r>
          </w:p>
        </w:tc>
        <w:tc>
          <w:tcPr>
            <w:tcW w:w="2126" w:type="dxa"/>
            <w:tcBorders>
              <w:top w:val="nil"/>
              <w:left w:val="nil"/>
              <w:bottom w:val="single" w:sz="8"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Anang Priyanto S.H.,M.Hum</w:t>
            </w:r>
          </w:p>
        </w:tc>
        <w:tc>
          <w:tcPr>
            <w:tcW w:w="2268" w:type="dxa"/>
            <w:tcBorders>
              <w:top w:val="nil"/>
              <w:left w:val="nil"/>
              <w:bottom w:val="single" w:sz="8" w:space="0" w:color="000000"/>
              <w:right w:val="single" w:sz="8" w:space="0" w:color="000000"/>
            </w:tcBorders>
            <w:shd w:val="clear" w:color="auto" w:fill="auto"/>
            <w:vAlign w:val="center"/>
            <w:hideMark/>
          </w:tcPr>
          <w:p w:rsidR="002C37A8" w:rsidRPr="002C37A8" w:rsidRDefault="002C37A8" w:rsidP="0025059C">
            <w:pPr>
              <w:spacing w:after="0" w:line="240" w:lineRule="auto"/>
              <w:ind w:left="-70"/>
              <w:rPr>
                <w:rFonts w:ascii="Calibri" w:eastAsia="Times New Roman" w:hAnsi="Calibri" w:cs="Calibri"/>
                <w:color w:val="000000"/>
                <w:lang w:eastAsia="id-ID"/>
              </w:rPr>
            </w:pPr>
            <w:r w:rsidRPr="002C37A8">
              <w:rPr>
                <w:rFonts w:ascii="Calibri" w:eastAsia="Times New Roman" w:hAnsi="Calibri" w:cs="Calibri"/>
                <w:color w:val="000000"/>
                <w:lang w:eastAsia="id-ID"/>
              </w:rPr>
              <w:t> </w:t>
            </w:r>
            <w:r w:rsidR="0025059C" w:rsidRPr="002C37A8">
              <w:rPr>
                <w:rFonts w:ascii="Calibri" w:eastAsia="Times New Roman" w:hAnsi="Calibri" w:cs="Calibri"/>
                <w:color w:val="000000"/>
                <w:lang w:eastAsia="id-ID"/>
              </w:rPr>
              <w:t>Sri Hartini, S.H., M.Hum</w:t>
            </w:r>
            <w:r w:rsidR="0025059C">
              <w:rPr>
                <w:rFonts w:ascii="Calibri" w:eastAsia="Times New Roman" w:hAnsi="Calibri" w:cs="Calibri"/>
                <w:color w:val="000000"/>
                <w:lang w:eastAsia="id-ID"/>
              </w:rPr>
              <w:t>.</w:t>
            </w:r>
          </w:p>
        </w:tc>
        <w:tc>
          <w:tcPr>
            <w:tcW w:w="1121" w:type="dxa"/>
            <w:tcBorders>
              <w:top w:val="nil"/>
              <w:left w:val="nil"/>
              <w:bottom w:val="single" w:sz="8"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2C37A8" w:rsidRPr="002C37A8" w:rsidTr="002E6713">
        <w:trPr>
          <w:trHeight w:val="780"/>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6.</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19401244007</w:t>
            </w:r>
          </w:p>
        </w:tc>
        <w:tc>
          <w:tcPr>
            <w:tcW w:w="17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Putri Marantika Dwi Ardani</w:t>
            </w:r>
          </w:p>
        </w:tc>
        <w:tc>
          <w:tcPr>
            <w:tcW w:w="8273" w:type="dxa"/>
            <w:tcBorders>
              <w:top w:val="nil"/>
              <w:left w:val="nil"/>
              <w:bottom w:val="single" w:sz="8" w:space="0" w:color="000000"/>
              <w:right w:val="single" w:sz="8" w:space="0" w:color="000000"/>
            </w:tcBorders>
            <w:shd w:val="clear" w:color="auto" w:fill="auto"/>
            <w:vAlign w:val="center"/>
            <w:hideMark/>
          </w:tcPr>
          <w:p w:rsidR="002C37A8" w:rsidRPr="002C37A8" w:rsidRDefault="002F7C81"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 xml:space="preserve">Upaya Meningkatkan Nilai Karakter Dan Berpikir Kritis Peserta Didik Dengan Memanfaatkan Model Pembelajaran Kooperatif Tipe Snowball Trowing Pada Mata Pelajaran Ppkn Di Kelas Xi Sma Negeri 1 Depok Kabupaten Sleman </w:t>
            </w:r>
          </w:p>
        </w:tc>
        <w:tc>
          <w:tcPr>
            <w:tcW w:w="2126" w:type="dxa"/>
            <w:tcBorders>
              <w:top w:val="nil"/>
              <w:left w:val="nil"/>
              <w:bottom w:val="single" w:sz="4"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Prof. Dr. Mukhamad Murdiono, M.Pd.</w:t>
            </w:r>
          </w:p>
        </w:tc>
        <w:tc>
          <w:tcPr>
            <w:tcW w:w="2268" w:type="dxa"/>
            <w:tcBorders>
              <w:top w:val="nil"/>
              <w:left w:val="nil"/>
              <w:bottom w:val="single" w:sz="4" w:space="0" w:color="000000"/>
              <w:right w:val="single" w:sz="8" w:space="0" w:color="000000"/>
            </w:tcBorders>
            <w:shd w:val="clear" w:color="auto" w:fill="auto"/>
            <w:vAlign w:val="center"/>
            <w:hideMark/>
          </w:tcPr>
          <w:p w:rsidR="002C37A8" w:rsidRPr="002C37A8" w:rsidRDefault="002C37A8" w:rsidP="0025059C">
            <w:pPr>
              <w:spacing w:after="0" w:line="240" w:lineRule="auto"/>
              <w:ind w:left="-70"/>
              <w:rPr>
                <w:rFonts w:ascii="Calibri" w:eastAsia="Times New Roman" w:hAnsi="Calibri" w:cs="Calibri"/>
                <w:color w:val="000000"/>
                <w:lang w:eastAsia="id-ID"/>
              </w:rPr>
            </w:pPr>
            <w:r w:rsidRPr="002C37A8">
              <w:rPr>
                <w:rFonts w:ascii="Calibri" w:eastAsia="Times New Roman" w:hAnsi="Calibri" w:cs="Calibri"/>
                <w:color w:val="000000"/>
                <w:lang w:eastAsia="id-ID"/>
              </w:rPr>
              <w:t> </w:t>
            </w:r>
            <w:r w:rsidR="0025059C" w:rsidRPr="002C37A8">
              <w:rPr>
                <w:rFonts w:ascii="Calibri" w:eastAsia="Times New Roman" w:hAnsi="Calibri" w:cs="Calibri"/>
                <w:color w:val="000000"/>
                <w:lang w:eastAsia="id-ID"/>
              </w:rPr>
              <w:t>Dr. Samsuri, S.Pd., M.Ag.</w:t>
            </w:r>
          </w:p>
        </w:tc>
        <w:tc>
          <w:tcPr>
            <w:tcW w:w="1121" w:type="dxa"/>
            <w:tcBorders>
              <w:top w:val="nil"/>
              <w:left w:val="nil"/>
              <w:bottom w:val="single" w:sz="4"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2C37A8"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auto"/>
              <w:right w:val="single" w:sz="8" w:space="0" w:color="000000"/>
            </w:tcBorders>
            <w:shd w:val="clear" w:color="auto" w:fill="auto"/>
            <w:vAlign w:val="center"/>
            <w:hideMark/>
          </w:tcPr>
          <w:p w:rsidR="002C37A8" w:rsidRPr="002E6713" w:rsidRDefault="002F7C81" w:rsidP="002C37A8">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Pemanfaatan Media Pembelajaran Legasi Dalam Meningkatkan Karakter Dan Keaktifan Peserta Didik Kelas X Pada Mata Pelajaran Ppkn Di Sekolah Menengah Atas Negeri 1 Depok Kabupaten Sleman</w:t>
            </w:r>
          </w:p>
        </w:tc>
        <w:tc>
          <w:tcPr>
            <w:tcW w:w="2126" w:type="dxa"/>
            <w:tcBorders>
              <w:top w:val="nil"/>
              <w:left w:val="nil"/>
              <w:bottom w:val="single" w:sz="8"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8" w:space="0" w:color="000000"/>
              <w:right w:val="single" w:sz="8" w:space="0" w:color="000000"/>
            </w:tcBorders>
            <w:shd w:val="clear" w:color="auto" w:fill="auto"/>
            <w:vAlign w:val="center"/>
            <w:hideMark/>
          </w:tcPr>
          <w:p w:rsidR="002C37A8" w:rsidRPr="002C37A8" w:rsidRDefault="002C37A8" w:rsidP="0025059C">
            <w:pPr>
              <w:spacing w:after="0" w:line="240" w:lineRule="auto"/>
              <w:ind w:left="-70"/>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1121" w:type="dxa"/>
            <w:tcBorders>
              <w:top w:val="nil"/>
              <w:left w:val="nil"/>
              <w:bottom w:val="single" w:sz="8" w:space="0" w:color="000000"/>
              <w:right w:val="single" w:sz="8" w:space="0" w:color="000000"/>
            </w:tcBorders>
            <w:shd w:val="clear" w:color="auto" w:fill="auto"/>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2C37A8" w:rsidRPr="002C37A8" w:rsidTr="00EB0137">
        <w:trPr>
          <w:trHeight w:val="525"/>
        </w:trPr>
        <w:tc>
          <w:tcPr>
            <w:tcW w:w="539" w:type="dxa"/>
            <w:tcBorders>
              <w:top w:val="nil"/>
              <w:left w:val="single" w:sz="8" w:space="0" w:color="000000"/>
              <w:bottom w:val="single" w:sz="4" w:space="0" w:color="auto"/>
              <w:right w:val="single" w:sz="8" w:space="0" w:color="000000"/>
            </w:tcBorders>
            <w:shd w:val="clear" w:color="000000" w:fill="FFFFFF"/>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7.</w:t>
            </w:r>
          </w:p>
        </w:tc>
        <w:tc>
          <w:tcPr>
            <w:tcW w:w="1440" w:type="dxa"/>
            <w:tcBorders>
              <w:top w:val="nil"/>
              <w:left w:val="nil"/>
              <w:bottom w:val="single" w:sz="4" w:space="0" w:color="auto"/>
              <w:right w:val="single" w:sz="8" w:space="0" w:color="000000"/>
            </w:tcBorders>
            <w:shd w:val="clear" w:color="000000" w:fill="FFFFFF"/>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19401244006</w:t>
            </w:r>
          </w:p>
        </w:tc>
        <w:tc>
          <w:tcPr>
            <w:tcW w:w="1798" w:type="dxa"/>
            <w:tcBorders>
              <w:top w:val="nil"/>
              <w:left w:val="nil"/>
              <w:bottom w:val="single" w:sz="4" w:space="0" w:color="auto"/>
              <w:right w:val="single" w:sz="8" w:space="0" w:color="000000"/>
            </w:tcBorders>
            <w:shd w:val="clear" w:color="000000" w:fill="FFFFFF"/>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Frisca Dyan Areza</w:t>
            </w:r>
          </w:p>
        </w:tc>
        <w:tc>
          <w:tcPr>
            <w:tcW w:w="8273" w:type="dxa"/>
            <w:tcBorders>
              <w:top w:val="nil"/>
              <w:left w:val="nil"/>
              <w:bottom w:val="single" w:sz="4" w:space="0" w:color="auto"/>
              <w:right w:val="single" w:sz="8" w:space="0" w:color="000000"/>
            </w:tcBorders>
            <w:shd w:val="clear" w:color="000000" w:fill="FFFFFF"/>
            <w:vAlign w:val="center"/>
            <w:hideMark/>
          </w:tcPr>
          <w:p w:rsidR="002C37A8" w:rsidRPr="002C37A8" w:rsidRDefault="002F7C81"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Analisis Pelaksanaan Peraturan Walikota Yogyakarta Nomor 37 Tahun 2010 Tentang Penataan Pedagang Kakilima Kawasan Khusus Malioboro ( Studi Kasus Kebijakan Relokasi Pedagang Kaki Lima Malioboro)</w:t>
            </w:r>
          </w:p>
        </w:tc>
        <w:tc>
          <w:tcPr>
            <w:tcW w:w="2126" w:type="dxa"/>
            <w:tcBorders>
              <w:top w:val="nil"/>
              <w:left w:val="nil"/>
              <w:bottom w:val="single" w:sz="4" w:space="0" w:color="auto"/>
              <w:right w:val="single" w:sz="8" w:space="0" w:color="000000"/>
            </w:tcBorders>
            <w:shd w:val="clear" w:color="000000" w:fill="FFFFFF"/>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Suharno, M.Si.</w:t>
            </w:r>
          </w:p>
        </w:tc>
        <w:tc>
          <w:tcPr>
            <w:tcW w:w="2268" w:type="dxa"/>
            <w:tcBorders>
              <w:top w:val="nil"/>
              <w:left w:val="nil"/>
              <w:bottom w:val="single" w:sz="4" w:space="0" w:color="auto"/>
              <w:right w:val="single" w:sz="8" w:space="0" w:color="000000"/>
            </w:tcBorders>
            <w:shd w:val="clear" w:color="000000" w:fill="FFFFFF"/>
            <w:vAlign w:val="center"/>
            <w:hideMark/>
          </w:tcPr>
          <w:p w:rsidR="002C37A8" w:rsidRPr="002C37A8" w:rsidRDefault="002C37A8" w:rsidP="0025059C">
            <w:pPr>
              <w:spacing w:after="0" w:line="240" w:lineRule="auto"/>
              <w:ind w:left="-70"/>
              <w:rPr>
                <w:rFonts w:ascii="Calibri" w:eastAsia="Times New Roman" w:hAnsi="Calibri" w:cs="Calibri"/>
                <w:color w:val="000000"/>
                <w:lang w:eastAsia="id-ID"/>
              </w:rPr>
            </w:pPr>
            <w:r w:rsidRPr="002C37A8">
              <w:rPr>
                <w:rFonts w:ascii="Calibri" w:eastAsia="Times New Roman" w:hAnsi="Calibri" w:cs="Calibri"/>
                <w:color w:val="000000"/>
                <w:lang w:eastAsia="id-ID"/>
              </w:rPr>
              <w:t> </w:t>
            </w:r>
            <w:r w:rsidR="0025059C" w:rsidRPr="002C37A8">
              <w:rPr>
                <w:rFonts w:ascii="Calibri" w:eastAsia="Times New Roman" w:hAnsi="Calibri" w:cs="Calibri"/>
                <w:color w:val="000000"/>
                <w:lang w:eastAsia="id-ID"/>
              </w:rPr>
              <w:t>Dr. Eny Kusdarini, M.Hum.</w:t>
            </w:r>
          </w:p>
        </w:tc>
        <w:tc>
          <w:tcPr>
            <w:tcW w:w="1121" w:type="dxa"/>
            <w:tcBorders>
              <w:top w:val="nil"/>
              <w:left w:val="nil"/>
              <w:bottom w:val="single" w:sz="4" w:space="0" w:color="auto"/>
              <w:right w:val="single" w:sz="8" w:space="0" w:color="000000"/>
            </w:tcBorders>
            <w:shd w:val="clear" w:color="000000" w:fill="FFFFFF"/>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2C37A8" w:rsidRPr="002C37A8" w:rsidTr="00EB0137">
        <w:trPr>
          <w:trHeight w:val="615"/>
        </w:trPr>
        <w:tc>
          <w:tcPr>
            <w:tcW w:w="539" w:type="dxa"/>
            <w:vMerge w:val="restart"/>
            <w:tcBorders>
              <w:top w:val="single" w:sz="4" w:space="0" w:color="auto"/>
              <w:left w:val="single" w:sz="8" w:space="0" w:color="000000"/>
              <w:bottom w:val="single" w:sz="4" w:space="0" w:color="auto"/>
              <w:right w:val="single" w:sz="8" w:space="0" w:color="000000"/>
            </w:tcBorders>
            <w:shd w:val="clear" w:color="000000" w:fill="FFFFFF"/>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8.</w:t>
            </w:r>
          </w:p>
        </w:tc>
        <w:tc>
          <w:tcPr>
            <w:tcW w:w="1440" w:type="dxa"/>
            <w:vMerge w:val="restart"/>
            <w:tcBorders>
              <w:top w:val="single" w:sz="4" w:space="0" w:color="auto"/>
              <w:left w:val="single" w:sz="8" w:space="0" w:color="000000"/>
              <w:bottom w:val="single" w:sz="4" w:space="0" w:color="auto"/>
              <w:right w:val="single" w:sz="8" w:space="0" w:color="000000"/>
            </w:tcBorders>
            <w:shd w:val="clear" w:color="000000" w:fill="FFFFFF"/>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19401241041</w:t>
            </w:r>
          </w:p>
        </w:tc>
        <w:tc>
          <w:tcPr>
            <w:tcW w:w="1798" w:type="dxa"/>
            <w:vMerge w:val="restart"/>
            <w:tcBorders>
              <w:top w:val="single" w:sz="4" w:space="0" w:color="auto"/>
              <w:left w:val="single" w:sz="8" w:space="0" w:color="000000"/>
              <w:bottom w:val="single" w:sz="4" w:space="0" w:color="auto"/>
              <w:right w:val="single" w:sz="8" w:space="0" w:color="000000"/>
            </w:tcBorders>
            <w:shd w:val="clear" w:color="000000" w:fill="FFFFFF"/>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Fildani Jannus Aliffia</w:t>
            </w:r>
          </w:p>
        </w:tc>
        <w:tc>
          <w:tcPr>
            <w:tcW w:w="8273" w:type="dxa"/>
            <w:tcBorders>
              <w:top w:val="single" w:sz="4" w:space="0" w:color="auto"/>
              <w:left w:val="nil"/>
              <w:bottom w:val="single" w:sz="4" w:space="0" w:color="auto"/>
              <w:right w:val="single" w:sz="8" w:space="0" w:color="000000"/>
            </w:tcBorders>
            <w:shd w:val="clear" w:color="000000" w:fill="FFFFFF"/>
            <w:vAlign w:val="center"/>
            <w:hideMark/>
          </w:tcPr>
          <w:p w:rsidR="002C37A8" w:rsidRPr="002C37A8" w:rsidRDefault="002F7C81"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Implementasi Prinsip Keterbukaan Pelayanan Masyarakat Pemerintah Desa Seloharjo Dalam Mewujudkan Good Governance</w:t>
            </w:r>
          </w:p>
        </w:tc>
        <w:tc>
          <w:tcPr>
            <w:tcW w:w="2126" w:type="dxa"/>
            <w:tcBorders>
              <w:top w:val="single" w:sz="4" w:space="0" w:color="auto"/>
              <w:left w:val="nil"/>
              <w:bottom w:val="single" w:sz="4" w:space="0" w:color="auto"/>
              <w:right w:val="single" w:sz="8" w:space="0" w:color="000000"/>
            </w:tcBorders>
            <w:shd w:val="clear" w:color="000000" w:fill="FFFFFF"/>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Eny Kusdarini, M.Hum.</w:t>
            </w:r>
          </w:p>
        </w:tc>
        <w:tc>
          <w:tcPr>
            <w:tcW w:w="2268" w:type="dxa"/>
            <w:tcBorders>
              <w:top w:val="single" w:sz="4" w:space="0" w:color="auto"/>
              <w:left w:val="nil"/>
              <w:bottom w:val="single" w:sz="4" w:space="0" w:color="auto"/>
              <w:right w:val="single" w:sz="8" w:space="0" w:color="000000"/>
            </w:tcBorders>
            <w:shd w:val="clear" w:color="000000" w:fill="FFFFFF"/>
            <w:vAlign w:val="center"/>
            <w:hideMark/>
          </w:tcPr>
          <w:p w:rsidR="002C37A8" w:rsidRPr="002C37A8" w:rsidRDefault="002C37A8" w:rsidP="0025059C">
            <w:pPr>
              <w:spacing w:after="0" w:line="240" w:lineRule="auto"/>
              <w:ind w:left="-70"/>
              <w:rPr>
                <w:rFonts w:ascii="Calibri" w:eastAsia="Times New Roman" w:hAnsi="Calibri" w:cs="Calibri"/>
                <w:color w:val="000000"/>
                <w:lang w:eastAsia="id-ID"/>
              </w:rPr>
            </w:pPr>
            <w:r w:rsidRPr="002C37A8">
              <w:rPr>
                <w:rFonts w:ascii="Calibri" w:eastAsia="Times New Roman" w:hAnsi="Calibri" w:cs="Calibri"/>
                <w:color w:val="000000"/>
                <w:lang w:eastAsia="id-ID"/>
              </w:rPr>
              <w:t> </w:t>
            </w:r>
            <w:r w:rsidR="0025059C" w:rsidRPr="002C37A8">
              <w:rPr>
                <w:rFonts w:ascii="Calibri" w:eastAsia="Times New Roman" w:hAnsi="Calibri" w:cs="Calibri"/>
                <w:color w:val="000000"/>
                <w:lang w:eastAsia="id-ID"/>
              </w:rPr>
              <w:t>Dr. Sunarso, M.Si.</w:t>
            </w:r>
          </w:p>
        </w:tc>
        <w:tc>
          <w:tcPr>
            <w:tcW w:w="1121" w:type="dxa"/>
            <w:tcBorders>
              <w:top w:val="single" w:sz="4" w:space="0" w:color="auto"/>
              <w:left w:val="nil"/>
              <w:bottom w:val="single" w:sz="4" w:space="0" w:color="auto"/>
              <w:right w:val="single" w:sz="8" w:space="0" w:color="000000"/>
            </w:tcBorders>
            <w:shd w:val="clear" w:color="000000" w:fill="FFFFFF"/>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2C37A8" w:rsidRPr="002C37A8" w:rsidTr="00EB0137">
        <w:trPr>
          <w:trHeight w:val="315"/>
        </w:trPr>
        <w:tc>
          <w:tcPr>
            <w:tcW w:w="539" w:type="dxa"/>
            <w:vMerge/>
            <w:tcBorders>
              <w:top w:val="single" w:sz="4" w:space="0" w:color="auto"/>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1440" w:type="dxa"/>
            <w:vMerge/>
            <w:tcBorders>
              <w:top w:val="single" w:sz="4" w:space="0" w:color="auto"/>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1798" w:type="dxa"/>
            <w:vMerge/>
            <w:tcBorders>
              <w:top w:val="single" w:sz="4" w:space="0" w:color="auto"/>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8273" w:type="dxa"/>
            <w:tcBorders>
              <w:top w:val="single" w:sz="4" w:space="0" w:color="auto"/>
              <w:left w:val="nil"/>
              <w:bottom w:val="single" w:sz="8" w:space="0" w:color="000000"/>
              <w:right w:val="single" w:sz="8" w:space="0" w:color="000000"/>
            </w:tcBorders>
            <w:shd w:val="clear" w:color="000000" w:fill="F3F3F3"/>
            <w:vAlign w:val="center"/>
            <w:hideMark/>
          </w:tcPr>
          <w:p w:rsidR="002C37A8" w:rsidRPr="002E6713" w:rsidRDefault="002F7C81" w:rsidP="002C37A8">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Upaya Pemerintah Kabupaten Bantul Dalam Meningkatkan Kesadaran Dan Kepatuhan Wajib Pajak</w:t>
            </w:r>
          </w:p>
        </w:tc>
        <w:tc>
          <w:tcPr>
            <w:tcW w:w="2126" w:type="dxa"/>
            <w:tcBorders>
              <w:top w:val="single" w:sz="4" w:space="0" w:color="auto"/>
              <w:left w:val="nil"/>
              <w:bottom w:val="single" w:sz="8" w:space="0" w:color="000000"/>
              <w:right w:val="single" w:sz="8" w:space="0" w:color="000000"/>
            </w:tcBorders>
            <w:shd w:val="clear" w:color="000000" w:fill="F3F3F3"/>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single" w:sz="4" w:space="0" w:color="auto"/>
              <w:left w:val="nil"/>
              <w:bottom w:val="single" w:sz="8" w:space="0" w:color="000000"/>
              <w:right w:val="single" w:sz="8" w:space="0" w:color="000000"/>
            </w:tcBorders>
            <w:shd w:val="clear" w:color="000000" w:fill="F3F3F3"/>
            <w:vAlign w:val="center"/>
            <w:hideMark/>
          </w:tcPr>
          <w:p w:rsidR="002C37A8" w:rsidRPr="002C37A8" w:rsidRDefault="002C37A8" w:rsidP="0025059C">
            <w:pPr>
              <w:spacing w:after="0" w:line="240" w:lineRule="auto"/>
              <w:ind w:left="-70"/>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1121" w:type="dxa"/>
            <w:tcBorders>
              <w:top w:val="single" w:sz="4" w:space="0" w:color="auto"/>
              <w:left w:val="nil"/>
              <w:bottom w:val="single" w:sz="8" w:space="0" w:color="000000"/>
              <w:right w:val="single" w:sz="8" w:space="0" w:color="000000"/>
            </w:tcBorders>
            <w:shd w:val="clear" w:color="000000" w:fill="F3F3F3"/>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2C37A8" w:rsidRPr="002C37A8" w:rsidTr="002E6713">
        <w:trPr>
          <w:trHeight w:val="780"/>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lastRenderedPageBreak/>
              <w:t>9.</w:t>
            </w:r>
          </w:p>
        </w:tc>
        <w:tc>
          <w:tcPr>
            <w:tcW w:w="14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19401241007</w:t>
            </w:r>
          </w:p>
        </w:tc>
        <w:tc>
          <w:tcPr>
            <w:tcW w:w="1798"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Ade Ririe Apriliana</w:t>
            </w:r>
          </w:p>
        </w:tc>
        <w:tc>
          <w:tcPr>
            <w:tcW w:w="8273" w:type="dxa"/>
            <w:tcBorders>
              <w:top w:val="nil"/>
              <w:left w:val="nil"/>
              <w:bottom w:val="single" w:sz="8" w:space="0" w:color="000000"/>
              <w:right w:val="single" w:sz="8" w:space="0" w:color="000000"/>
            </w:tcBorders>
            <w:shd w:val="clear" w:color="000000" w:fill="FFFFFF"/>
            <w:vAlign w:val="center"/>
            <w:hideMark/>
          </w:tcPr>
          <w:p w:rsidR="002C37A8" w:rsidRPr="002C37A8" w:rsidRDefault="002F7C81"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Implementasi Pendidikan Politik Melalui Majelis Perwakilan Kelas Dalam Rangka Mengawasi Dan Membantu Kegiatan Organisasi Siswa Intra Sekolah Sebagai Upaya Menumbuhkan Perilaku Gotong Royong Di Sman 1 Tumijajar</w:t>
            </w:r>
          </w:p>
        </w:tc>
        <w:tc>
          <w:tcPr>
            <w:tcW w:w="2126" w:type="dxa"/>
            <w:tcBorders>
              <w:top w:val="nil"/>
              <w:left w:val="nil"/>
              <w:bottom w:val="single" w:sz="4" w:space="0" w:color="000000"/>
              <w:right w:val="single" w:sz="8" w:space="0" w:color="000000"/>
            </w:tcBorders>
            <w:shd w:val="clear" w:color="000000" w:fill="FFFFFF"/>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Prof. Dr. Marzuki,M.Ag.</w:t>
            </w:r>
          </w:p>
        </w:tc>
        <w:tc>
          <w:tcPr>
            <w:tcW w:w="2268" w:type="dxa"/>
            <w:tcBorders>
              <w:top w:val="nil"/>
              <w:left w:val="nil"/>
              <w:bottom w:val="single" w:sz="4" w:space="0" w:color="000000"/>
              <w:right w:val="single" w:sz="8" w:space="0" w:color="000000"/>
            </w:tcBorders>
            <w:shd w:val="clear" w:color="000000" w:fill="FFFFFF"/>
            <w:vAlign w:val="center"/>
            <w:hideMark/>
          </w:tcPr>
          <w:p w:rsidR="002C37A8" w:rsidRPr="002C37A8" w:rsidRDefault="002C37A8" w:rsidP="0025059C">
            <w:pPr>
              <w:spacing w:after="0" w:line="240" w:lineRule="auto"/>
              <w:ind w:left="-70"/>
              <w:rPr>
                <w:rFonts w:ascii="Calibri" w:eastAsia="Times New Roman" w:hAnsi="Calibri" w:cs="Calibri"/>
                <w:color w:val="000000"/>
                <w:lang w:eastAsia="id-ID"/>
              </w:rPr>
            </w:pPr>
            <w:r w:rsidRPr="002C37A8">
              <w:rPr>
                <w:rFonts w:ascii="Calibri" w:eastAsia="Times New Roman" w:hAnsi="Calibri" w:cs="Calibri"/>
                <w:color w:val="000000"/>
                <w:lang w:eastAsia="id-ID"/>
              </w:rPr>
              <w:t> </w:t>
            </w:r>
            <w:r w:rsidR="0025059C" w:rsidRPr="002C37A8">
              <w:rPr>
                <w:rFonts w:ascii="Calibri" w:eastAsia="Times New Roman" w:hAnsi="Calibri" w:cs="Calibri"/>
                <w:color w:val="000000"/>
                <w:lang w:eastAsia="id-ID"/>
              </w:rPr>
              <w:t>Dr. Samsuri, S.Pd., M.Ag.</w:t>
            </w:r>
          </w:p>
        </w:tc>
        <w:tc>
          <w:tcPr>
            <w:tcW w:w="1121" w:type="dxa"/>
            <w:tcBorders>
              <w:top w:val="nil"/>
              <w:left w:val="nil"/>
              <w:bottom w:val="single" w:sz="4" w:space="0" w:color="000000"/>
              <w:right w:val="single" w:sz="8" w:space="0" w:color="000000"/>
            </w:tcBorders>
            <w:shd w:val="clear" w:color="000000" w:fill="FFFFFF"/>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2C37A8"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3F3F3"/>
            <w:vAlign w:val="center"/>
            <w:hideMark/>
          </w:tcPr>
          <w:p w:rsidR="002C37A8" w:rsidRPr="002E6713" w:rsidRDefault="002F7C81" w:rsidP="002C37A8">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Penanaman Nilai - Nilai Karakter Melalui Kegiatan Palang Merah Remaja Sebagai Upaya Menumbuhkan Sikap Peduli Terhadap Sesama Manusia Di Sman 1 Tumijajar</w:t>
            </w:r>
          </w:p>
        </w:tc>
        <w:tc>
          <w:tcPr>
            <w:tcW w:w="2126" w:type="dxa"/>
            <w:tcBorders>
              <w:top w:val="nil"/>
              <w:left w:val="nil"/>
              <w:bottom w:val="single" w:sz="8" w:space="0" w:color="000000"/>
              <w:right w:val="single" w:sz="8" w:space="0" w:color="000000"/>
            </w:tcBorders>
            <w:shd w:val="clear" w:color="000000" w:fill="F3F3F3"/>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8" w:space="0" w:color="000000"/>
              <w:right w:val="single" w:sz="8" w:space="0" w:color="000000"/>
            </w:tcBorders>
            <w:shd w:val="clear" w:color="000000" w:fill="F3F3F3"/>
            <w:vAlign w:val="center"/>
            <w:hideMark/>
          </w:tcPr>
          <w:p w:rsidR="002C37A8" w:rsidRPr="002C37A8" w:rsidRDefault="002C37A8" w:rsidP="0025059C">
            <w:pPr>
              <w:spacing w:after="0" w:line="240" w:lineRule="auto"/>
              <w:ind w:left="-70"/>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1121" w:type="dxa"/>
            <w:tcBorders>
              <w:top w:val="nil"/>
              <w:left w:val="nil"/>
              <w:bottom w:val="single" w:sz="8" w:space="0" w:color="000000"/>
              <w:right w:val="single" w:sz="8" w:space="0" w:color="000000"/>
            </w:tcBorders>
            <w:shd w:val="clear" w:color="000000" w:fill="F3F3F3"/>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2C37A8" w:rsidRPr="002C37A8" w:rsidTr="002E6713">
        <w:trPr>
          <w:trHeight w:val="615"/>
        </w:trPr>
        <w:tc>
          <w:tcPr>
            <w:tcW w:w="539" w:type="dxa"/>
            <w:tcBorders>
              <w:top w:val="nil"/>
              <w:left w:val="single" w:sz="8" w:space="0" w:color="000000"/>
              <w:bottom w:val="single" w:sz="8" w:space="0" w:color="000000"/>
              <w:right w:val="single" w:sz="8" w:space="0" w:color="000000"/>
            </w:tcBorders>
            <w:shd w:val="clear" w:color="000000" w:fill="FFFFFF"/>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10.</w:t>
            </w:r>
          </w:p>
        </w:tc>
        <w:tc>
          <w:tcPr>
            <w:tcW w:w="1440" w:type="dxa"/>
            <w:tcBorders>
              <w:top w:val="nil"/>
              <w:left w:val="nil"/>
              <w:bottom w:val="single" w:sz="8" w:space="0" w:color="000000"/>
              <w:right w:val="single" w:sz="8" w:space="0" w:color="000000"/>
            </w:tcBorders>
            <w:shd w:val="clear" w:color="000000" w:fill="FFFFFF"/>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19401244024</w:t>
            </w:r>
          </w:p>
        </w:tc>
        <w:tc>
          <w:tcPr>
            <w:tcW w:w="1798" w:type="dxa"/>
            <w:tcBorders>
              <w:top w:val="nil"/>
              <w:left w:val="nil"/>
              <w:bottom w:val="single" w:sz="8" w:space="0" w:color="000000"/>
              <w:right w:val="single" w:sz="8" w:space="0" w:color="000000"/>
            </w:tcBorders>
            <w:shd w:val="clear" w:color="000000" w:fill="FFFFFF"/>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Arif Surya Volta</w:t>
            </w:r>
          </w:p>
        </w:tc>
        <w:tc>
          <w:tcPr>
            <w:tcW w:w="8273" w:type="dxa"/>
            <w:tcBorders>
              <w:top w:val="nil"/>
              <w:left w:val="nil"/>
              <w:bottom w:val="single" w:sz="8" w:space="0" w:color="000000"/>
              <w:right w:val="single" w:sz="8" w:space="0" w:color="000000"/>
            </w:tcBorders>
            <w:shd w:val="clear" w:color="000000" w:fill="FFFFFF"/>
            <w:vAlign w:val="center"/>
            <w:hideMark/>
          </w:tcPr>
          <w:p w:rsidR="002C37A8" w:rsidRPr="002C37A8" w:rsidRDefault="002F7C81"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 xml:space="preserve">Pendidikan Pancasila Dan Kewarganegaraan Sebagai Literasi Budaya Dan Kewargaan Abad-21 Di Sma Negeri Kota Yogyakarta </w:t>
            </w:r>
          </w:p>
        </w:tc>
        <w:tc>
          <w:tcPr>
            <w:tcW w:w="2126" w:type="dxa"/>
            <w:tcBorders>
              <w:top w:val="nil"/>
              <w:left w:val="nil"/>
              <w:bottom w:val="single" w:sz="8" w:space="0" w:color="000000"/>
              <w:right w:val="single" w:sz="8" w:space="0" w:color="000000"/>
            </w:tcBorders>
            <w:shd w:val="clear" w:color="000000" w:fill="FFFFFF"/>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Prof. Dr. Mukhamad Murdiono, M.Pd.</w:t>
            </w:r>
          </w:p>
        </w:tc>
        <w:tc>
          <w:tcPr>
            <w:tcW w:w="2268" w:type="dxa"/>
            <w:tcBorders>
              <w:top w:val="nil"/>
              <w:left w:val="nil"/>
              <w:bottom w:val="single" w:sz="8" w:space="0" w:color="000000"/>
              <w:right w:val="single" w:sz="8" w:space="0" w:color="000000"/>
            </w:tcBorders>
            <w:shd w:val="clear" w:color="000000" w:fill="FFFFFF"/>
            <w:vAlign w:val="center"/>
            <w:hideMark/>
          </w:tcPr>
          <w:p w:rsidR="002C37A8" w:rsidRPr="002C37A8" w:rsidRDefault="002C37A8" w:rsidP="0025059C">
            <w:pPr>
              <w:spacing w:after="0" w:line="240" w:lineRule="auto"/>
              <w:ind w:left="-70"/>
              <w:rPr>
                <w:rFonts w:ascii="Calibri" w:eastAsia="Times New Roman" w:hAnsi="Calibri" w:cs="Calibri"/>
                <w:color w:val="000000"/>
                <w:lang w:eastAsia="id-ID"/>
              </w:rPr>
            </w:pPr>
            <w:r w:rsidRPr="002C37A8">
              <w:rPr>
                <w:rFonts w:ascii="Calibri" w:eastAsia="Times New Roman" w:hAnsi="Calibri" w:cs="Calibri"/>
                <w:color w:val="000000"/>
                <w:lang w:eastAsia="id-ID"/>
              </w:rPr>
              <w:t> </w:t>
            </w:r>
            <w:r w:rsidR="0025059C" w:rsidRPr="002C37A8">
              <w:rPr>
                <w:rFonts w:ascii="Calibri" w:eastAsia="Times New Roman" w:hAnsi="Calibri" w:cs="Calibri"/>
                <w:color w:val="000000"/>
                <w:lang w:eastAsia="id-ID"/>
              </w:rPr>
              <w:t>Dr. Iqbal Arpannudin, Spd, M.Pd.</w:t>
            </w:r>
          </w:p>
        </w:tc>
        <w:tc>
          <w:tcPr>
            <w:tcW w:w="1121" w:type="dxa"/>
            <w:tcBorders>
              <w:top w:val="nil"/>
              <w:left w:val="nil"/>
              <w:bottom w:val="single" w:sz="8" w:space="0" w:color="000000"/>
              <w:right w:val="single" w:sz="8" w:space="0" w:color="000000"/>
            </w:tcBorders>
            <w:shd w:val="clear" w:color="000000" w:fill="FFFFFF"/>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2C37A8" w:rsidRPr="002C37A8" w:rsidTr="002E6713">
        <w:trPr>
          <w:trHeight w:val="52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11.</w:t>
            </w:r>
          </w:p>
        </w:tc>
        <w:tc>
          <w:tcPr>
            <w:tcW w:w="1440" w:type="dxa"/>
            <w:vMerge w:val="restart"/>
            <w:tcBorders>
              <w:top w:val="nil"/>
              <w:left w:val="single" w:sz="8" w:space="0" w:color="000000"/>
              <w:bottom w:val="single" w:sz="8" w:space="0" w:color="000000"/>
              <w:right w:val="single" w:sz="8" w:space="0" w:color="000000"/>
            </w:tcBorders>
            <w:shd w:val="clear" w:color="000000" w:fill="F3F3F3"/>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19401241001</w:t>
            </w:r>
          </w:p>
        </w:tc>
        <w:tc>
          <w:tcPr>
            <w:tcW w:w="1798" w:type="dxa"/>
            <w:vMerge w:val="restart"/>
            <w:tcBorders>
              <w:top w:val="nil"/>
              <w:left w:val="single" w:sz="8" w:space="0" w:color="000000"/>
              <w:bottom w:val="single" w:sz="8" w:space="0" w:color="000000"/>
              <w:right w:val="single" w:sz="8" w:space="0" w:color="000000"/>
            </w:tcBorders>
            <w:shd w:val="clear" w:color="000000" w:fill="F3F3F3"/>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Hidayah Nur Fathimah</w:t>
            </w:r>
          </w:p>
        </w:tc>
        <w:tc>
          <w:tcPr>
            <w:tcW w:w="8273" w:type="dxa"/>
            <w:tcBorders>
              <w:top w:val="nil"/>
              <w:left w:val="nil"/>
              <w:bottom w:val="single" w:sz="8" w:space="0" w:color="000000"/>
              <w:right w:val="single" w:sz="8" w:space="0" w:color="000000"/>
            </w:tcBorders>
            <w:shd w:val="clear" w:color="000000" w:fill="F3F3F3"/>
            <w:vAlign w:val="center"/>
            <w:hideMark/>
          </w:tcPr>
          <w:p w:rsidR="002C37A8" w:rsidRPr="002E6713" w:rsidRDefault="002F7C81" w:rsidP="002C37A8">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Strategi Guru Ppkn Dalam Penanaman Nilai-Nilai Karakter Bagi Peserta Didik Berkebutuhan Khusus Di Smp Muhammadiyah 2 Depok</w:t>
            </w:r>
          </w:p>
        </w:tc>
        <w:tc>
          <w:tcPr>
            <w:tcW w:w="2126" w:type="dxa"/>
            <w:tcBorders>
              <w:top w:val="nil"/>
              <w:left w:val="nil"/>
              <w:bottom w:val="single" w:sz="4" w:space="0" w:color="000000"/>
              <w:right w:val="single" w:sz="8" w:space="0" w:color="000000"/>
            </w:tcBorders>
            <w:shd w:val="clear" w:color="000000" w:fill="F3F3F3"/>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000000" w:fill="F3F3F3"/>
            <w:vAlign w:val="center"/>
            <w:hideMark/>
          </w:tcPr>
          <w:p w:rsidR="002C37A8" w:rsidRPr="002C37A8" w:rsidRDefault="002C37A8" w:rsidP="0025059C">
            <w:pPr>
              <w:spacing w:after="0" w:line="240" w:lineRule="auto"/>
              <w:ind w:left="-70"/>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1121" w:type="dxa"/>
            <w:tcBorders>
              <w:top w:val="nil"/>
              <w:left w:val="nil"/>
              <w:bottom w:val="single" w:sz="4" w:space="0" w:color="000000"/>
              <w:right w:val="single" w:sz="8" w:space="0" w:color="000000"/>
            </w:tcBorders>
            <w:shd w:val="clear" w:color="000000" w:fill="F3F3F3"/>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2C37A8"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FFFFF"/>
            <w:vAlign w:val="center"/>
            <w:hideMark/>
          </w:tcPr>
          <w:p w:rsidR="002C37A8" w:rsidRPr="002C37A8" w:rsidRDefault="002F7C81"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Implementasi Penegakkan Hak Asasi Manusia Oleh Penjaga Lapas Bagi Narapidana Di Lembaga Pemasyarakatan Kota Yogyakarta Kelas Iia</w:t>
            </w:r>
          </w:p>
        </w:tc>
        <w:tc>
          <w:tcPr>
            <w:tcW w:w="2126" w:type="dxa"/>
            <w:tcBorders>
              <w:top w:val="nil"/>
              <w:left w:val="nil"/>
              <w:bottom w:val="single" w:sz="8" w:space="0" w:color="000000"/>
              <w:right w:val="single" w:sz="8" w:space="0" w:color="000000"/>
            </w:tcBorders>
            <w:shd w:val="clear" w:color="000000" w:fill="FFFFFF"/>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Sri Hartini, S.H., M.Hum</w:t>
            </w:r>
          </w:p>
        </w:tc>
        <w:tc>
          <w:tcPr>
            <w:tcW w:w="2268" w:type="dxa"/>
            <w:tcBorders>
              <w:top w:val="nil"/>
              <w:left w:val="nil"/>
              <w:bottom w:val="single" w:sz="8" w:space="0" w:color="000000"/>
              <w:right w:val="single" w:sz="8" w:space="0" w:color="000000"/>
            </w:tcBorders>
            <w:shd w:val="clear" w:color="000000" w:fill="FFFFFF"/>
            <w:vAlign w:val="center"/>
            <w:hideMark/>
          </w:tcPr>
          <w:p w:rsidR="002C37A8" w:rsidRPr="002C37A8" w:rsidRDefault="002C37A8" w:rsidP="0025059C">
            <w:pPr>
              <w:spacing w:after="0" w:line="240" w:lineRule="auto"/>
              <w:ind w:left="-70"/>
              <w:rPr>
                <w:rFonts w:ascii="Calibri" w:eastAsia="Times New Roman" w:hAnsi="Calibri" w:cs="Calibri"/>
                <w:color w:val="000000"/>
                <w:lang w:eastAsia="id-ID"/>
              </w:rPr>
            </w:pPr>
            <w:r w:rsidRPr="002C37A8">
              <w:rPr>
                <w:rFonts w:ascii="Calibri" w:eastAsia="Times New Roman" w:hAnsi="Calibri" w:cs="Calibri"/>
                <w:color w:val="000000"/>
                <w:lang w:eastAsia="id-ID"/>
              </w:rPr>
              <w:t> </w:t>
            </w:r>
            <w:r w:rsidR="0025059C" w:rsidRPr="002C37A8">
              <w:rPr>
                <w:rFonts w:ascii="Calibri" w:eastAsia="Times New Roman" w:hAnsi="Calibri" w:cs="Calibri"/>
                <w:color w:val="000000"/>
                <w:lang w:eastAsia="id-ID"/>
              </w:rPr>
              <w:t>Iffah Nur Hayati, M.Hum.</w:t>
            </w:r>
          </w:p>
        </w:tc>
        <w:tc>
          <w:tcPr>
            <w:tcW w:w="1121" w:type="dxa"/>
            <w:tcBorders>
              <w:top w:val="nil"/>
              <w:left w:val="nil"/>
              <w:bottom w:val="single" w:sz="8" w:space="0" w:color="000000"/>
              <w:right w:val="single" w:sz="8" w:space="0" w:color="000000"/>
            </w:tcBorders>
            <w:shd w:val="clear" w:color="000000" w:fill="FFFFFF"/>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2C37A8" w:rsidRPr="002C37A8" w:rsidTr="001E0C73">
        <w:trPr>
          <w:trHeight w:val="52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12.</w:t>
            </w:r>
          </w:p>
        </w:tc>
        <w:tc>
          <w:tcPr>
            <w:tcW w:w="1440" w:type="dxa"/>
            <w:vMerge w:val="restart"/>
            <w:tcBorders>
              <w:top w:val="nil"/>
              <w:left w:val="single" w:sz="8" w:space="0" w:color="000000"/>
              <w:bottom w:val="single" w:sz="8" w:space="0" w:color="000000"/>
              <w:right w:val="single" w:sz="8" w:space="0" w:color="000000"/>
            </w:tcBorders>
            <w:shd w:val="clear" w:color="000000" w:fill="F3F3F3"/>
            <w:vAlign w:val="center"/>
            <w:hideMark/>
          </w:tcPr>
          <w:p w:rsidR="002C37A8" w:rsidRPr="002C37A8" w:rsidRDefault="002C37A8" w:rsidP="002C37A8">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19401241042</w:t>
            </w:r>
          </w:p>
        </w:tc>
        <w:tc>
          <w:tcPr>
            <w:tcW w:w="1798" w:type="dxa"/>
            <w:vMerge w:val="restart"/>
            <w:tcBorders>
              <w:top w:val="nil"/>
              <w:left w:val="single" w:sz="8" w:space="0" w:color="000000"/>
              <w:bottom w:val="single" w:sz="8" w:space="0" w:color="000000"/>
              <w:right w:val="single" w:sz="8" w:space="0" w:color="000000"/>
            </w:tcBorders>
            <w:shd w:val="clear" w:color="000000" w:fill="F3F3F3"/>
            <w:vAlign w:val="center"/>
            <w:hideMark/>
          </w:tcPr>
          <w:p w:rsidR="002C37A8" w:rsidRPr="002C37A8" w:rsidRDefault="002C37A8" w:rsidP="002C37A8">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Winda Wahyu Puspitosari</w:t>
            </w:r>
          </w:p>
        </w:tc>
        <w:tc>
          <w:tcPr>
            <w:tcW w:w="8273" w:type="dxa"/>
            <w:tcBorders>
              <w:top w:val="nil"/>
              <w:left w:val="nil"/>
              <w:bottom w:val="single" w:sz="8" w:space="0" w:color="000000"/>
              <w:right w:val="single" w:sz="8" w:space="0" w:color="000000"/>
            </w:tcBorders>
            <w:shd w:val="clear" w:color="000000" w:fill="F3F3F3"/>
            <w:vAlign w:val="center"/>
            <w:hideMark/>
          </w:tcPr>
          <w:p w:rsidR="002C37A8" w:rsidRPr="002E6713" w:rsidRDefault="002F7C81" w:rsidP="002C37A8">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 xml:space="preserve">- Dampak Permainan Game Online Mobile Legends Terhadap Perilaku Menyimpang Nilai Moral Pancasila Pada Anak Remaja (Studi Kasus Di Smp Negeri 2 Trucuk) </w:t>
            </w:r>
          </w:p>
        </w:tc>
        <w:tc>
          <w:tcPr>
            <w:tcW w:w="2126" w:type="dxa"/>
            <w:tcBorders>
              <w:top w:val="nil"/>
              <w:left w:val="nil"/>
              <w:bottom w:val="single" w:sz="4" w:space="0" w:color="auto"/>
              <w:right w:val="single" w:sz="8" w:space="0" w:color="000000"/>
            </w:tcBorders>
            <w:shd w:val="clear" w:color="000000" w:fill="F3F3F3"/>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auto"/>
              <w:right w:val="single" w:sz="8" w:space="0" w:color="000000"/>
            </w:tcBorders>
            <w:shd w:val="clear" w:color="000000" w:fill="F3F3F3"/>
            <w:vAlign w:val="center"/>
            <w:hideMark/>
          </w:tcPr>
          <w:p w:rsidR="002C37A8" w:rsidRPr="002C37A8" w:rsidRDefault="002C37A8" w:rsidP="0025059C">
            <w:pPr>
              <w:spacing w:after="0" w:line="240" w:lineRule="auto"/>
              <w:ind w:left="-70"/>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1121" w:type="dxa"/>
            <w:tcBorders>
              <w:top w:val="nil"/>
              <w:left w:val="nil"/>
              <w:bottom w:val="single" w:sz="4" w:space="0" w:color="000000"/>
              <w:right w:val="single" w:sz="8" w:space="0" w:color="000000"/>
            </w:tcBorders>
            <w:shd w:val="clear" w:color="000000" w:fill="F3F3F3"/>
            <w:vAlign w:val="center"/>
            <w:hideMark/>
          </w:tcPr>
          <w:p w:rsidR="002C37A8" w:rsidRPr="002C37A8" w:rsidRDefault="002C37A8" w:rsidP="002C37A8">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1E0C73" w:rsidRPr="002C37A8" w:rsidTr="001E0C73">
        <w:trPr>
          <w:trHeight w:val="510"/>
        </w:trPr>
        <w:tc>
          <w:tcPr>
            <w:tcW w:w="539" w:type="dxa"/>
            <w:vMerge/>
            <w:tcBorders>
              <w:top w:val="nil"/>
              <w:left w:val="single" w:sz="8" w:space="0" w:color="000000"/>
              <w:bottom w:val="single" w:sz="8" w:space="0" w:color="000000"/>
              <w:right w:val="single" w:sz="8" w:space="0" w:color="000000"/>
            </w:tcBorders>
            <w:vAlign w:val="center"/>
            <w:hideMark/>
          </w:tcPr>
          <w:p w:rsidR="001E0C73" w:rsidRPr="002C37A8" w:rsidRDefault="001E0C73"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1E0C73" w:rsidRPr="002C37A8" w:rsidRDefault="001E0C73"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1E0C73" w:rsidRPr="002C37A8" w:rsidRDefault="001E0C73"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4" w:space="0" w:color="auto"/>
              <w:right w:val="single" w:sz="8" w:space="0" w:color="000000"/>
            </w:tcBorders>
            <w:shd w:val="clear" w:color="000000" w:fill="FFFFFF"/>
            <w:vAlign w:val="center"/>
            <w:hideMark/>
          </w:tcPr>
          <w:p w:rsidR="001E0C73" w:rsidRPr="001E0C73" w:rsidRDefault="002F7C81" w:rsidP="00FE4C6C">
            <w:pPr>
              <w:spacing w:after="0" w:line="240" w:lineRule="auto"/>
              <w:rPr>
                <w:rFonts w:ascii="Arial" w:eastAsia="Times New Roman" w:hAnsi="Arial" w:cs="Arial"/>
                <w:color w:val="000000"/>
                <w:sz w:val="20"/>
                <w:szCs w:val="20"/>
                <w:lang w:eastAsia="id-ID"/>
              </w:rPr>
            </w:pPr>
            <w:r w:rsidRPr="001E0C73">
              <w:rPr>
                <w:rFonts w:ascii="Arial" w:eastAsia="Times New Roman" w:hAnsi="Arial" w:cs="Arial"/>
                <w:color w:val="000000"/>
                <w:sz w:val="20"/>
                <w:szCs w:val="20"/>
                <w:lang w:eastAsia="id-ID"/>
              </w:rPr>
              <w:t>-Strategi Guru Ppkn Dalam Membentuk Profil Pelajar Pancasila Melalui Kurikulum Prototipe Di Sekolah Penggerak Smp N 2 Trucuk</w:t>
            </w:r>
          </w:p>
        </w:tc>
        <w:tc>
          <w:tcPr>
            <w:tcW w:w="2126" w:type="dxa"/>
            <w:tcBorders>
              <w:top w:val="single" w:sz="4" w:space="0" w:color="auto"/>
              <w:left w:val="single" w:sz="8" w:space="0" w:color="000000"/>
              <w:bottom w:val="single" w:sz="4" w:space="0" w:color="auto"/>
              <w:right w:val="single" w:sz="8" w:space="0" w:color="000000"/>
            </w:tcBorders>
            <w:shd w:val="clear" w:color="000000" w:fill="FFFFFF"/>
            <w:vAlign w:val="center"/>
            <w:hideMark/>
          </w:tcPr>
          <w:p w:rsidR="001E0C73" w:rsidRPr="002C37A8" w:rsidRDefault="001E0C73"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Iqbal Arpannudin, Spd, M.Pd.</w:t>
            </w:r>
          </w:p>
        </w:tc>
        <w:tc>
          <w:tcPr>
            <w:tcW w:w="2268" w:type="dxa"/>
            <w:tcBorders>
              <w:top w:val="single" w:sz="4" w:space="0" w:color="auto"/>
              <w:left w:val="single" w:sz="8" w:space="0" w:color="000000"/>
              <w:bottom w:val="single" w:sz="4" w:space="0" w:color="auto"/>
              <w:right w:val="single" w:sz="8" w:space="0" w:color="000000"/>
            </w:tcBorders>
            <w:shd w:val="clear" w:color="000000" w:fill="FFFFFF"/>
            <w:vAlign w:val="center"/>
            <w:hideMark/>
          </w:tcPr>
          <w:p w:rsidR="001E0C73" w:rsidRDefault="001E0C73" w:rsidP="00FE4C6C">
            <w:pPr>
              <w:rPr>
                <w:rFonts w:ascii="Calibri" w:hAnsi="Calibri" w:cs="Calibri"/>
                <w:color w:val="000000"/>
              </w:rPr>
            </w:pPr>
            <w:r>
              <w:rPr>
                <w:rFonts w:ascii="Calibri" w:hAnsi="Calibri" w:cs="Calibri"/>
                <w:color w:val="000000"/>
              </w:rPr>
              <w:t>Drs. Suyato, M.Pd.</w:t>
            </w:r>
          </w:p>
        </w:tc>
        <w:tc>
          <w:tcPr>
            <w:tcW w:w="1121"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1E0C73" w:rsidRPr="002C37A8" w:rsidRDefault="001E0C73"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1E0C73" w:rsidRPr="002C37A8" w:rsidTr="001E0C73">
        <w:trPr>
          <w:trHeight w:val="510"/>
        </w:trPr>
        <w:tc>
          <w:tcPr>
            <w:tcW w:w="539" w:type="dxa"/>
            <w:vMerge/>
            <w:tcBorders>
              <w:top w:val="nil"/>
              <w:left w:val="single" w:sz="8" w:space="0" w:color="000000"/>
              <w:bottom w:val="single" w:sz="8" w:space="0" w:color="000000"/>
              <w:right w:val="single" w:sz="8" w:space="0" w:color="000000"/>
            </w:tcBorders>
            <w:vAlign w:val="center"/>
            <w:hideMark/>
          </w:tcPr>
          <w:p w:rsidR="001E0C73" w:rsidRPr="002C37A8" w:rsidRDefault="001E0C73"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1E0C73" w:rsidRPr="002C37A8" w:rsidRDefault="001E0C73"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1E0C73" w:rsidRPr="002C37A8" w:rsidRDefault="001E0C73" w:rsidP="00FE4C6C">
            <w:pPr>
              <w:spacing w:after="0" w:line="240" w:lineRule="auto"/>
              <w:rPr>
                <w:rFonts w:ascii="Arial" w:eastAsia="Times New Roman" w:hAnsi="Arial" w:cs="Arial"/>
                <w:color w:val="000000"/>
                <w:sz w:val="20"/>
                <w:szCs w:val="20"/>
                <w:lang w:eastAsia="id-ID"/>
              </w:rPr>
            </w:pPr>
          </w:p>
        </w:tc>
        <w:tc>
          <w:tcPr>
            <w:tcW w:w="8273" w:type="dxa"/>
            <w:tcBorders>
              <w:top w:val="single" w:sz="4" w:space="0" w:color="auto"/>
              <w:left w:val="nil"/>
              <w:bottom w:val="single" w:sz="4" w:space="0" w:color="auto"/>
              <w:right w:val="single" w:sz="8" w:space="0" w:color="000000"/>
            </w:tcBorders>
            <w:shd w:val="clear" w:color="000000" w:fill="FFFFFF"/>
            <w:vAlign w:val="center"/>
            <w:hideMark/>
          </w:tcPr>
          <w:p w:rsidR="001E0C73" w:rsidRPr="001E0C73" w:rsidRDefault="002F7C81" w:rsidP="00FE4C6C">
            <w:pPr>
              <w:spacing w:after="0" w:line="240" w:lineRule="auto"/>
              <w:rPr>
                <w:rFonts w:ascii="Arial" w:eastAsia="Times New Roman" w:hAnsi="Arial" w:cs="Arial"/>
                <w:strike/>
                <w:color w:val="000000"/>
                <w:sz w:val="20"/>
                <w:szCs w:val="20"/>
                <w:lang w:eastAsia="id-ID"/>
              </w:rPr>
            </w:pPr>
            <w:r w:rsidRPr="001E0C73">
              <w:rPr>
                <w:rFonts w:ascii="Arial" w:eastAsia="Times New Roman" w:hAnsi="Arial" w:cs="Arial"/>
                <w:strike/>
                <w:color w:val="000000"/>
                <w:sz w:val="20"/>
                <w:szCs w:val="20"/>
                <w:lang w:eastAsia="id-ID"/>
              </w:rPr>
              <w:t>- Peran Organisasi Siswa Intrasekolah Rohis Dalam Menanamkan Pendidikan Antiradikalisme Dan Toleransi Pada Peserta Didik Yang Beragama Islam (Studi Kasus Di Smk N 1 Klaten)</w:t>
            </w:r>
          </w:p>
        </w:tc>
        <w:tc>
          <w:tcPr>
            <w:tcW w:w="2126" w:type="dxa"/>
            <w:tcBorders>
              <w:top w:val="single" w:sz="4" w:space="0" w:color="auto"/>
              <w:left w:val="single" w:sz="8" w:space="0" w:color="000000"/>
              <w:right w:val="single" w:sz="8" w:space="0" w:color="000000"/>
            </w:tcBorders>
            <w:shd w:val="clear" w:color="000000" w:fill="FFFFFF"/>
            <w:vAlign w:val="center"/>
            <w:hideMark/>
          </w:tcPr>
          <w:p w:rsidR="001E0C73" w:rsidRPr="002C37A8" w:rsidRDefault="001E0C73" w:rsidP="00FE4C6C">
            <w:pPr>
              <w:spacing w:after="0" w:line="240" w:lineRule="auto"/>
              <w:rPr>
                <w:rFonts w:ascii="Calibri" w:eastAsia="Times New Roman" w:hAnsi="Calibri" w:cs="Calibri"/>
                <w:color w:val="000000"/>
                <w:lang w:eastAsia="id-ID"/>
              </w:rPr>
            </w:pPr>
          </w:p>
        </w:tc>
        <w:tc>
          <w:tcPr>
            <w:tcW w:w="2268" w:type="dxa"/>
            <w:tcBorders>
              <w:top w:val="single" w:sz="4" w:space="0" w:color="auto"/>
              <w:left w:val="single" w:sz="8" w:space="0" w:color="000000"/>
              <w:right w:val="single" w:sz="8" w:space="0" w:color="000000"/>
            </w:tcBorders>
            <w:shd w:val="clear" w:color="000000" w:fill="FFFFFF"/>
            <w:vAlign w:val="center"/>
            <w:hideMark/>
          </w:tcPr>
          <w:p w:rsidR="001E0C73" w:rsidRPr="002C37A8" w:rsidRDefault="001E0C73" w:rsidP="00FE4C6C">
            <w:pPr>
              <w:spacing w:after="0" w:line="240" w:lineRule="auto"/>
              <w:ind w:left="-70"/>
              <w:rPr>
                <w:rFonts w:ascii="Calibri" w:eastAsia="Times New Roman" w:hAnsi="Calibri" w:cs="Calibri"/>
                <w:color w:val="000000"/>
                <w:lang w:eastAsia="id-ID"/>
              </w:rPr>
            </w:pPr>
          </w:p>
        </w:tc>
        <w:tc>
          <w:tcPr>
            <w:tcW w:w="1121" w:type="dxa"/>
            <w:vMerge/>
            <w:tcBorders>
              <w:top w:val="nil"/>
              <w:left w:val="single" w:sz="8" w:space="0" w:color="000000"/>
              <w:bottom w:val="single" w:sz="8" w:space="0" w:color="000000"/>
              <w:right w:val="single" w:sz="8" w:space="0" w:color="000000"/>
            </w:tcBorders>
            <w:vAlign w:val="center"/>
            <w:hideMark/>
          </w:tcPr>
          <w:p w:rsidR="001E0C73" w:rsidRPr="002C37A8" w:rsidRDefault="001E0C73" w:rsidP="00FE4C6C">
            <w:pPr>
              <w:spacing w:after="0" w:line="240" w:lineRule="auto"/>
              <w:rPr>
                <w:rFonts w:ascii="Calibri" w:eastAsia="Times New Roman" w:hAnsi="Calibri" w:cs="Calibri"/>
                <w:color w:val="000000"/>
                <w:lang w:eastAsia="id-ID"/>
              </w:rPr>
            </w:pPr>
          </w:p>
        </w:tc>
      </w:tr>
      <w:tr w:rsidR="001E0C73" w:rsidRPr="002C37A8" w:rsidTr="001E0C7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1E0C73" w:rsidRPr="002C37A8" w:rsidRDefault="001E0C73"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1E0C73" w:rsidRPr="002C37A8" w:rsidRDefault="001E0C73"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1E0C73" w:rsidRPr="002C37A8" w:rsidRDefault="001E0C73" w:rsidP="00FE4C6C">
            <w:pPr>
              <w:spacing w:after="0" w:line="240" w:lineRule="auto"/>
              <w:rPr>
                <w:rFonts w:ascii="Arial" w:eastAsia="Times New Roman" w:hAnsi="Arial" w:cs="Arial"/>
                <w:color w:val="000000"/>
                <w:sz w:val="20"/>
                <w:szCs w:val="20"/>
                <w:lang w:eastAsia="id-ID"/>
              </w:rPr>
            </w:pPr>
          </w:p>
        </w:tc>
        <w:tc>
          <w:tcPr>
            <w:tcW w:w="8273" w:type="dxa"/>
            <w:tcBorders>
              <w:top w:val="single" w:sz="4" w:space="0" w:color="auto"/>
              <w:left w:val="nil"/>
              <w:bottom w:val="single" w:sz="8" w:space="0" w:color="auto"/>
              <w:right w:val="single" w:sz="8" w:space="0" w:color="000000"/>
            </w:tcBorders>
            <w:shd w:val="clear" w:color="000000" w:fill="FFFFFF"/>
            <w:vAlign w:val="center"/>
            <w:hideMark/>
          </w:tcPr>
          <w:p w:rsidR="001E0C73" w:rsidRPr="00EB0137" w:rsidRDefault="002F7C81" w:rsidP="00FE4C6C">
            <w:pPr>
              <w:spacing w:after="0" w:line="240" w:lineRule="auto"/>
              <w:rPr>
                <w:rFonts w:ascii="Arial" w:eastAsia="Times New Roman" w:hAnsi="Arial" w:cs="Arial"/>
                <w:strike/>
                <w:color w:val="000000"/>
                <w:sz w:val="20"/>
                <w:szCs w:val="20"/>
                <w:lang w:eastAsia="id-ID"/>
              </w:rPr>
            </w:pPr>
            <w:r w:rsidRPr="00EB0137">
              <w:rPr>
                <w:rFonts w:ascii="Arial" w:eastAsia="Times New Roman" w:hAnsi="Arial" w:cs="Arial"/>
                <w:strike/>
                <w:color w:val="000000"/>
                <w:sz w:val="20"/>
                <w:szCs w:val="20"/>
                <w:lang w:eastAsia="id-ID"/>
              </w:rPr>
              <w:t>- Persepsi Mahasiswa Fis Uny Terhadap Maraknya Pelanggaran Hak Cipta Senimatografi Melalui Aplikasi Telegram</w:t>
            </w:r>
          </w:p>
        </w:tc>
        <w:tc>
          <w:tcPr>
            <w:tcW w:w="2126" w:type="dxa"/>
            <w:tcBorders>
              <w:left w:val="single" w:sz="8" w:space="0" w:color="000000"/>
              <w:bottom w:val="single" w:sz="4" w:space="0" w:color="auto"/>
              <w:right w:val="single" w:sz="8" w:space="0" w:color="000000"/>
            </w:tcBorders>
            <w:shd w:val="clear" w:color="000000" w:fill="FFFFFF"/>
            <w:vAlign w:val="center"/>
            <w:hideMark/>
          </w:tcPr>
          <w:p w:rsidR="001E0C73" w:rsidRPr="002C37A8" w:rsidRDefault="001E0C73" w:rsidP="00FE4C6C">
            <w:pPr>
              <w:spacing w:after="0" w:line="240" w:lineRule="auto"/>
              <w:rPr>
                <w:rFonts w:ascii="Calibri" w:eastAsia="Times New Roman" w:hAnsi="Calibri" w:cs="Calibri"/>
                <w:color w:val="000000"/>
                <w:lang w:eastAsia="id-ID"/>
              </w:rPr>
            </w:pPr>
          </w:p>
        </w:tc>
        <w:tc>
          <w:tcPr>
            <w:tcW w:w="2268" w:type="dxa"/>
            <w:tcBorders>
              <w:left w:val="single" w:sz="8" w:space="0" w:color="000000"/>
              <w:bottom w:val="single" w:sz="4" w:space="0" w:color="auto"/>
              <w:right w:val="single" w:sz="8" w:space="0" w:color="000000"/>
            </w:tcBorders>
            <w:shd w:val="clear" w:color="000000" w:fill="FFFFFF"/>
            <w:vAlign w:val="center"/>
            <w:hideMark/>
          </w:tcPr>
          <w:p w:rsidR="001E0C73" w:rsidRPr="002C37A8" w:rsidRDefault="001E0C73" w:rsidP="00FE4C6C">
            <w:pPr>
              <w:spacing w:after="0" w:line="240" w:lineRule="auto"/>
              <w:ind w:left="-70"/>
              <w:rPr>
                <w:rFonts w:ascii="Calibri" w:eastAsia="Times New Roman" w:hAnsi="Calibri" w:cs="Calibri"/>
                <w:color w:val="000000"/>
                <w:lang w:eastAsia="id-ID"/>
              </w:rPr>
            </w:pPr>
          </w:p>
        </w:tc>
        <w:tc>
          <w:tcPr>
            <w:tcW w:w="1121" w:type="dxa"/>
            <w:vMerge/>
            <w:tcBorders>
              <w:top w:val="nil"/>
              <w:left w:val="single" w:sz="8" w:space="0" w:color="000000"/>
              <w:bottom w:val="single" w:sz="8" w:space="0" w:color="000000"/>
              <w:right w:val="single" w:sz="8" w:space="0" w:color="000000"/>
            </w:tcBorders>
            <w:vAlign w:val="center"/>
            <w:hideMark/>
          </w:tcPr>
          <w:p w:rsidR="001E0C73" w:rsidRPr="002C37A8" w:rsidRDefault="001E0C73" w:rsidP="00FE4C6C">
            <w:pPr>
              <w:spacing w:after="0" w:line="240" w:lineRule="auto"/>
              <w:rPr>
                <w:rFonts w:ascii="Calibri" w:eastAsia="Times New Roman" w:hAnsi="Calibri" w:cs="Calibri"/>
                <w:color w:val="000000"/>
                <w:lang w:eastAsia="id-ID"/>
              </w:rPr>
            </w:pPr>
          </w:p>
        </w:tc>
      </w:tr>
      <w:tr w:rsidR="00FE4C6C" w:rsidRPr="002C37A8" w:rsidTr="001E0C73">
        <w:trPr>
          <w:trHeight w:val="52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13.</w:t>
            </w:r>
          </w:p>
        </w:tc>
        <w:tc>
          <w:tcPr>
            <w:tcW w:w="1440" w:type="dxa"/>
            <w:vMerge w:val="restart"/>
            <w:tcBorders>
              <w:top w:val="nil"/>
              <w:left w:val="single" w:sz="8" w:space="0" w:color="000000"/>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19401241037</w:t>
            </w:r>
          </w:p>
        </w:tc>
        <w:tc>
          <w:tcPr>
            <w:tcW w:w="1798" w:type="dxa"/>
            <w:vMerge w:val="restart"/>
            <w:tcBorders>
              <w:top w:val="nil"/>
              <w:left w:val="single" w:sz="8" w:space="0" w:color="000000"/>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Yuni Ratnaningsih</w:t>
            </w: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Peranan Organisasi Karang Taruna “Krida Bhakti Praja” Dalam Pembentukan Karakter Kebangsaan Pada Remaja Dasa Srigading, Kecamatan Sanden, Kabunten Bantul, Yogyakarta</w:t>
            </w:r>
          </w:p>
        </w:tc>
        <w:tc>
          <w:tcPr>
            <w:tcW w:w="2126" w:type="dxa"/>
            <w:tcBorders>
              <w:top w:val="single" w:sz="4" w:space="0" w:color="auto"/>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single" w:sz="4" w:space="0" w:color="auto"/>
              <w:left w:val="nil"/>
              <w:bottom w:val="single" w:sz="4"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Implementasi Pendidikan Berbasis Multikultural Dalam Pembelajaran Ppkn Sebagai Upaya Membangun Karakater Bangsa Di Sma Negeri 1 Sanden</w:t>
            </w:r>
          </w:p>
        </w:tc>
        <w:tc>
          <w:tcPr>
            <w:tcW w:w="2126" w:type="dxa"/>
            <w:tcBorders>
              <w:top w:val="nil"/>
              <w:left w:val="nil"/>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Suharno, M.Si.</w:t>
            </w:r>
          </w:p>
        </w:tc>
        <w:tc>
          <w:tcPr>
            <w:tcW w:w="2268" w:type="dxa"/>
            <w:tcBorders>
              <w:top w:val="nil"/>
              <w:left w:val="nil"/>
              <w:bottom w:val="single" w:sz="8"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Dr. Samsuri, S.Pd., M.Ag.</w:t>
            </w:r>
          </w:p>
        </w:tc>
        <w:tc>
          <w:tcPr>
            <w:tcW w:w="1121" w:type="dxa"/>
            <w:tcBorders>
              <w:top w:val="nil"/>
              <w:left w:val="nil"/>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61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14</w:t>
            </w:r>
          </w:p>
        </w:tc>
        <w:tc>
          <w:tcPr>
            <w:tcW w:w="1440" w:type="dxa"/>
            <w:vMerge w:val="restart"/>
            <w:tcBorders>
              <w:top w:val="nil"/>
              <w:left w:val="single" w:sz="8" w:space="0" w:color="000000"/>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19401244003</w:t>
            </w:r>
          </w:p>
        </w:tc>
        <w:tc>
          <w:tcPr>
            <w:tcW w:w="1798" w:type="dxa"/>
            <w:vMerge w:val="restart"/>
            <w:tcBorders>
              <w:top w:val="nil"/>
              <w:left w:val="single" w:sz="8" w:space="0" w:color="000000"/>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Renny Widia Sari</w:t>
            </w: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Analisis Pengembangan Kompetensi Kewarganegaraan Dalam Buku Teks Pendidikan Pancasila Dan Kewarganegaraan Kurikulum 2013 Kelas X</w:t>
            </w:r>
          </w:p>
        </w:tc>
        <w:tc>
          <w:tcPr>
            <w:tcW w:w="2126" w:type="dxa"/>
            <w:tcBorders>
              <w:top w:val="nil"/>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Iqbal Arpannudin, Spd, M.Pd.</w:t>
            </w:r>
          </w:p>
        </w:tc>
        <w:tc>
          <w:tcPr>
            <w:tcW w:w="2268" w:type="dxa"/>
            <w:tcBorders>
              <w:top w:val="nil"/>
              <w:left w:val="nil"/>
              <w:bottom w:val="single" w:sz="4"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Prof. Dr. Mukhamad Murdiono, M.Pd.</w:t>
            </w:r>
          </w:p>
        </w:tc>
        <w:tc>
          <w:tcPr>
            <w:tcW w:w="1121" w:type="dxa"/>
            <w:tcBorders>
              <w:top w:val="nil"/>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A1301B">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auto"/>
              <w:right w:val="single" w:sz="8" w:space="0" w:color="000000"/>
            </w:tcBorders>
            <w:shd w:val="clear" w:color="000000" w:fill="FFFFFF"/>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Analisis Kemampuan Penguasaan Technological Pendagogical Content Knowledge Calon Guru Ppkn Pada Mahasiswa Pknh Uny Angkatan 2019</w:t>
            </w:r>
          </w:p>
        </w:tc>
        <w:tc>
          <w:tcPr>
            <w:tcW w:w="2126" w:type="dxa"/>
            <w:tcBorders>
              <w:top w:val="nil"/>
              <w:left w:val="nil"/>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8"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A1301B">
        <w:trPr>
          <w:trHeight w:val="525"/>
        </w:trPr>
        <w:tc>
          <w:tcPr>
            <w:tcW w:w="539" w:type="dxa"/>
            <w:vMerge w:val="restart"/>
            <w:tcBorders>
              <w:top w:val="single" w:sz="8" w:space="0" w:color="000000"/>
              <w:left w:val="single" w:sz="8" w:space="0" w:color="000000"/>
              <w:bottom w:val="single" w:sz="4" w:space="0" w:color="auto"/>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15.</w:t>
            </w:r>
          </w:p>
        </w:tc>
        <w:tc>
          <w:tcPr>
            <w:tcW w:w="1440" w:type="dxa"/>
            <w:vMerge w:val="restart"/>
            <w:tcBorders>
              <w:top w:val="single" w:sz="8" w:space="0" w:color="000000"/>
              <w:left w:val="single" w:sz="8" w:space="0" w:color="000000"/>
              <w:bottom w:val="single" w:sz="4" w:space="0" w:color="auto"/>
              <w:right w:val="single" w:sz="8" w:space="0" w:color="000000"/>
            </w:tcBorders>
            <w:shd w:val="clear" w:color="000000" w:fill="F3F3F3"/>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19401241019</w:t>
            </w:r>
          </w:p>
        </w:tc>
        <w:tc>
          <w:tcPr>
            <w:tcW w:w="1798" w:type="dxa"/>
            <w:vMerge w:val="restart"/>
            <w:tcBorders>
              <w:top w:val="single" w:sz="8" w:space="0" w:color="000000"/>
              <w:left w:val="single" w:sz="8" w:space="0" w:color="000000"/>
              <w:bottom w:val="single" w:sz="4" w:space="0" w:color="auto"/>
              <w:right w:val="single" w:sz="8" w:space="0" w:color="auto"/>
            </w:tcBorders>
            <w:shd w:val="clear" w:color="000000" w:fill="F3F3F3"/>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Nanda Fadhila</w:t>
            </w: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 xml:space="preserve">Revitalisasi Pancasila Guna Meningkatkan Toleransi Dalam Masyarakat Melalui Penetapan Kampung Pancasila Di Desa Dukuhrejo Kecamatan Bayan Kabupaten Purworejo </w:t>
            </w:r>
          </w:p>
        </w:tc>
        <w:tc>
          <w:tcPr>
            <w:tcW w:w="2126" w:type="dxa"/>
            <w:tcBorders>
              <w:top w:val="nil"/>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6B42D5">
        <w:trPr>
          <w:trHeight w:val="525"/>
        </w:trPr>
        <w:tc>
          <w:tcPr>
            <w:tcW w:w="539" w:type="dxa"/>
            <w:vMerge/>
            <w:tcBorders>
              <w:top w:val="single" w:sz="8" w:space="0" w:color="000000"/>
              <w:left w:val="single" w:sz="8" w:space="0" w:color="000000"/>
              <w:bottom w:val="single" w:sz="4" w:space="0" w:color="auto"/>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single" w:sz="8" w:space="0" w:color="000000"/>
              <w:left w:val="single" w:sz="8" w:space="0" w:color="000000"/>
              <w:bottom w:val="single" w:sz="4" w:space="0" w:color="auto"/>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single" w:sz="8" w:space="0" w:color="000000"/>
              <w:left w:val="single" w:sz="8" w:space="0" w:color="000000"/>
              <w:bottom w:val="single" w:sz="4" w:space="0" w:color="auto"/>
              <w:right w:val="single" w:sz="8" w:space="0" w:color="auto"/>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4" w:space="0" w:color="auto"/>
              <w:right w:val="single" w:sz="8" w:space="0" w:color="000000"/>
            </w:tcBorders>
            <w:shd w:val="clear" w:color="000000" w:fill="FFFFFF"/>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Kreativitas Guru Dalam Menerapkan Ice Breaking Pada Pembelajaran Pendidikan Pancasila Dan Kewarganegaraan Guna Meningkatkan Motivasi Belajar Peserta Didik</w:t>
            </w:r>
          </w:p>
        </w:tc>
        <w:tc>
          <w:tcPr>
            <w:tcW w:w="2126" w:type="dxa"/>
            <w:tcBorders>
              <w:top w:val="nil"/>
              <w:left w:val="nil"/>
              <w:bottom w:val="single" w:sz="4" w:space="0" w:color="auto"/>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auto"/>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6B42D5">
        <w:trPr>
          <w:trHeight w:val="615"/>
        </w:trPr>
        <w:tc>
          <w:tcPr>
            <w:tcW w:w="539" w:type="dxa"/>
            <w:vMerge/>
            <w:tcBorders>
              <w:top w:val="single" w:sz="8" w:space="0" w:color="000000"/>
              <w:left w:val="single" w:sz="8" w:space="0" w:color="000000"/>
              <w:bottom w:val="single" w:sz="4" w:space="0" w:color="auto"/>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single" w:sz="8" w:space="0" w:color="000000"/>
              <w:left w:val="single" w:sz="8" w:space="0" w:color="000000"/>
              <w:bottom w:val="single" w:sz="4" w:space="0" w:color="auto"/>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single" w:sz="8" w:space="0" w:color="000000"/>
              <w:left w:val="single" w:sz="8" w:space="0" w:color="000000"/>
              <w:bottom w:val="single" w:sz="4" w:space="0" w:color="auto"/>
              <w:right w:val="single" w:sz="8" w:space="0" w:color="auto"/>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single" w:sz="4" w:space="0" w:color="auto"/>
              <w:left w:val="nil"/>
              <w:bottom w:val="single" w:sz="4" w:space="0" w:color="auto"/>
              <w:right w:val="single" w:sz="8" w:space="0" w:color="000000"/>
            </w:tcBorders>
            <w:shd w:val="clear" w:color="000000" w:fill="F3F3F3"/>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 xml:space="preserve">Pengadaan Tanah Untuk Kepentingan Umum Di Desa Wadas Dalam Pembangunan Bendungan Bener Kabupaten Purworejo </w:t>
            </w:r>
          </w:p>
        </w:tc>
        <w:tc>
          <w:tcPr>
            <w:tcW w:w="2126" w:type="dxa"/>
            <w:tcBorders>
              <w:top w:val="single" w:sz="4" w:space="0" w:color="auto"/>
              <w:left w:val="nil"/>
              <w:bottom w:val="single" w:sz="4" w:space="0" w:color="auto"/>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Puji Wulandari Kuncorowati, M.Kn.</w:t>
            </w:r>
          </w:p>
        </w:tc>
        <w:tc>
          <w:tcPr>
            <w:tcW w:w="2268" w:type="dxa"/>
            <w:tcBorders>
              <w:top w:val="single" w:sz="4" w:space="0" w:color="auto"/>
              <w:left w:val="nil"/>
              <w:bottom w:val="single" w:sz="4" w:space="0" w:color="auto"/>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Setiati Widiastuti, M.Hum.</w:t>
            </w:r>
          </w:p>
        </w:tc>
        <w:tc>
          <w:tcPr>
            <w:tcW w:w="1121" w:type="dxa"/>
            <w:tcBorders>
              <w:top w:val="single" w:sz="4" w:space="0" w:color="auto"/>
              <w:left w:val="nil"/>
              <w:bottom w:val="single" w:sz="4" w:space="0" w:color="auto"/>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EB0137">
        <w:trPr>
          <w:trHeight w:val="525"/>
        </w:trPr>
        <w:tc>
          <w:tcPr>
            <w:tcW w:w="539" w:type="dxa"/>
            <w:vMerge w:val="restar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lastRenderedPageBreak/>
              <w:t>16</w:t>
            </w:r>
          </w:p>
        </w:tc>
        <w:tc>
          <w:tcPr>
            <w:tcW w:w="1440" w:type="dxa"/>
            <w:vMerge w:val="restar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19401241015</w:t>
            </w:r>
          </w:p>
        </w:tc>
        <w:tc>
          <w:tcPr>
            <w:tcW w:w="1798" w:type="dxa"/>
            <w:vMerge w:val="restar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Bella Wulandari Utami</w:t>
            </w:r>
          </w:p>
        </w:tc>
        <w:tc>
          <w:tcPr>
            <w:tcW w:w="8273" w:type="dxa"/>
            <w:tcBorders>
              <w:top w:val="single" w:sz="4" w:space="0" w:color="auto"/>
              <w:left w:val="nil"/>
              <w:bottom w:val="single" w:sz="8" w:space="0" w:color="000000"/>
              <w:right w:val="single" w:sz="8" w:space="0" w:color="000000"/>
            </w:tcBorders>
            <w:shd w:val="clear" w:color="000000" w:fill="FFFFFF"/>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1. Implementasi Peraturan Sekolah Sebagai Upaya Pencegahan Lost Generation (Study Kasus Kebijakan Di Smp Negeri 30 Purworejo)</w:t>
            </w:r>
          </w:p>
        </w:tc>
        <w:tc>
          <w:tcPr>
            <w:tcW w:w="2126" w:type="dxa"/>
            <w:tcBorders>
              <w:top w:val="single" w:sz="4" w:space="0" w:color="auto"/>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single" w:sz="4" w:space="0" w:color="auto"/>
              <w:left w:val="nil"/>
              <w:bottom w:val="single" w:sz="4"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single" w:sz="4" w:space="0" w:color="auto"/>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780"/>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2.Penelitian Deskriptif Kualitatif Tentang Kinerja Pendamping Desa Di Kabupaten Purworejo (Study Kasus Tentang Kebijakan Pendamping Desa Terhadap Pelayanan Publik Kepada Aparatur Desa Sampai Dengan Masyarakat Desa).</w:t>
            </w:r>
          </w:p>
        </w:tc>
        <w:tc>
          <w:tcPr>
            <w:tcW w:w="2126"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Suharno, M.Si.</w:t>
            </w:r>
          </w:p>
        </w:tc>
        <w:tc>
          <w:tcPr>
            <w:tcW w:w="2268" w:type="dxa"/>
            <w:tcBorders>
              <w:top w:val="nil"/>
              <w:left w:val="nil"/>
              <w:bottom w:val="single" w:sz="8"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Dr. Sunarso, M.Si.</w:t>
            </w:r>
          </w:p>
        </w:tc>
        <w:tc>
          <w:tcPr>
            <w:tcW w:w="1121"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780"/>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17</w:t>
            </w:r>
          </w:p>
        </w:tc>
        <w:tc>
          <w:tcPr>
            <w:tcW w:w="14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19401241036</w:t>
            </w:r>
          </w:p>
        </w:tc>
        <w:tc>
          <w:tcPr>
            <w:tcW w:w="1798"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Muhammad Tegar Hibatullah</w:t>
            </w: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Peran Civitas Akademika Universitas Negeri Yogyakarta Dalam Menumbuhkan Sikap Demokratis Sebagai Upaya Menghilangkan Kultur Feodalisme-Hegemonik Pendidikan Menuju Manusia Seutuhnya (Wellbeing)</w:t>
            </w:r>
          </w:p>
        </w:tc>
        <w:tc>
          <w:tcPr>
            <w:tcW w:w="2126"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Nasiwan, M.Si.</w:t>
            </w:r>
          </w:p>
        </w:tc>
        <w:tc>
          <w:tcPr>
            <w:tcW w:w="2268" w:type="dxa"/>
            <w:tcBorders>
              <w:top w:val="nil"/>
              <w:left w:val="nil"/>
              <w:bottom w:val="single" w:sz="4"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Dr. Suharno, M.Si.</w:t>
            </w:r>
          </w:p>
        </w:tc>
        <w:tc>
          <w:tcPr>
            <w:tcW w:w="1121"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 xml:space="preserve">Analisis Gaya Kepemimpinan Panewu Kepanewonan Mlati Periode 2020-2025 Dalam Meningkatkan Kebijakan Evektivitas Pelayanan Publik </w:t>
            </w:r>
          </w:p>
        </w:tc>
        <w:tc>
          <w:tcPr>
            <w:tcW w:w="2126"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8"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18</w:t>
            </w:r>
          </w:p>
        </w:tc>
        <w:tc>
          <w:tcPr>
            <w:tcW w:w="14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19401241039</w:t>
            </w:r>
          </w:p>
        </w:tc>
        <w:tc>
          <w:tcPr>
            <w:tcW w:w="1798"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Dian Nurul Fathonah</w:t>
            </w: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Pengaruh Program Penguatan Pendidikan Karakter Melalui Gerakan Literasi Sekolah Terhadap Tingkat Kenakalan Remaja Di Sma N 2 Bantul</w:t>
            </w:r>
          </w:p>
        </w:tc>
        <w:tc>
          <w:tcPr>
            <w:tcW w:w="2126"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31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Pengaruh Disiplin Kerja Terhadap Kinerja Aparatur Sipil Negara Di Kabupaten Bantul</w:t>
            </w:r>
          </w:p>
        </w:tc>
        <w:tc>
          <w:tcPr>
            <w:tcW w:w="2126" w:type="dxa"/>
            <w:tcBorders>
              <w:top w:val="nil"/>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Persepsi Masyarakat Pada Kampanye Politik Pemilihan Calon Kepala Desa Sidomulyo, Kapanewon Bambanglipuro, Kabupaten Bantul Tahun 2022</w:t>
            </w:r>
          </w:p>
        </w:tc>
        <w:tc>
          <w:tcPr>
            <w:tcW w:w="2126" w:type="dxa"/>
            <w:tcBorders>
              <w:top w:val="nil"/>
              <w:left w:val="nil"/>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Sunarso, M.Si.</w:t>
            </w:r>
          </w:p>
        </w:tc>
        <w:tc>
          <w:tcPr>
            <w:tcW w:w="2268" w:type="dxa"/>
            <w:tcBorders>
              <w:top w:val="nil"/>
              <w:left w:val="nil"/>
              <w:bottom w:val="single" w:sz="8"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Dr. Nasiwan, M.Si.</w:t>
            </w:r>
          </w:p>
        </w:tc>
        <w:tc>
          <w:tcPr>
            <w:tcW w:w="1121" w:type="dxa"/>
            <w:tcBorders>
              <w:top w:val="nil"/>
              <w:left w:val="nil"/>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615"/>
        </w:trPr>
        <w:tc>
          <w:tcPr>
            <w:tcW w:w="539" w:type="dxa"/>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w:t>
            </w:r>
          </w:p>
        </w:tc>
        <w:tc>
          <w:tcPr>
            <w:tcW w:w="1440"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19401241006</w:t>
            </w:r>
          </w:p>
        </w:tc>
        <w:tc>
          <w:tcPr>
            <w:tcW w:w="1798"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Miftah Iswahyudi</w:t>
            </w: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Peran Kegiatan Ekstrakurikuler Pramuka Sebagai Pembentukan Karakter Disiplin Peserta Didik Kelas Vii Smp Negeri 2 Turi Kabupaten Sleman</w:t>
            </w:r>
          </w:p>
        </w:tc>
        <w:tc>
          <w:tcPr>
            <w:tcW w:w="2126"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Setiati Widiastuti, M.Hum.</w:t>
            </w:r>
          </w:p>
        </w:tc>
        <w:tc>
          <w:tcPr>
            <w:tcW w:w="2268" w:type="dxa"/>
            <w:tcBorders>
              <w:top w:val="nil"/>
              <w:left w:val="nil"/>
              <w:bottom w:val="single" w:sz="8"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Chandra Dewi Puspitasari, LL.M.</w:t>
            </w:r>
          </w:p>
        </w:tc>
        <w:tc>
          <w:tcPr>
            <w:tcW w:w="1121"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780"/>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20</w:t>
            </w:r>
          </w:p>
        </w:tc>
        <w:tc>
          <w:tcPr>
            <w:tcW w:w="14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19401244020</w:t>
            </w:r>
          </w:p>
        </w:tc>
        <w:tc>
          <w:tcPr>
            <w:tcW w:w="1798"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Rita Ernawati</w:t>
            </w: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Pengaruh Metode Pembelajaran Tgt (Teams Games Tournament) Terhadap Sikap Toleransi Peserta Didik Pada Kompetensi Dasar Menghargai Keberagaman Suku, Agama, Ras, Dan Antar Golongan Dalam Bingkai Bhinneka Tunggal Ika Kelas Vii Di Smpn 1 Slogohimo</w:t>
            </w:r>
          </w:p>
        </w:tc>
        <w:tc>
          <w:tcPr>
            <w:tcW w:w="2126"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Drs. Suyato, M.Pd.</w:t>
            </w:r>
          </w:p>
        </w:tc>
        <w:tc>
          <w:tcPr>
            <w:tcW w:w="2268" w:type="dxa"/>
            <w:tcBorders>
              <w:top w:val="nil"/>
              <w:left w:val="nil"/>
              <w:bottom w:val="single" w:sz="4"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Dr. Iqbal Arpannudin, Spd, M.Pd.</w:t>
            </w:r>
          </w:p>
        </w:tc>
        <w:tc>
          <w:tcPr>
            <w:tcW w:w="1121"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Pengaruh Metode E-Tilang Pelanggar Lalu Lintas Terhadap Sikap Sadar Hukum Masyarakat Kabupaten Wonogiri</w:t>
            </w:r>
          </w:p>
        </w:tc>
        <w:tc>
          <w:tcPr>
            <w:tcW w:w="2126"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8"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61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21</w:t>
            </w:r>
          </w:p>
        </w:tc>
        <w:tc>
          <w:tcPr>
            <w:tcW w:w="14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19401241032</w:t>
            </w:r>
          </w:p>
        </w:tc>
        <w:tc>
          <w:tcPr>
            <w:tcW w:w="1798"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 xml:space="preserve">Lutvi Suryandari </w:t>
            </w: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 xml:space="preserve">Pengaruh Game Mobile Legends Terhadap Perilaku </w:t>
            </w:r>
            <w:r w:rsidRPr="002C37A8">
              <w:rPr>
                <w:rFonts w:ascii="Arial" w:eastAsia="Times New Roman" w:hAnsi="Arial" w:cs="Arial"/>
                <w:i/>
                <w:iCs/>
                <w:color w:val="000000"/>
                <w:sz w:val="20"/>
                <w:szCs w:val="20"/>
                <w:lang w:eastAsia="id-ID"/>
              </w:rPr>
              <w:t>Hate Speech</w:t>
            </w:r>
            <w:r w:rsidRPr="002C37A8">
              <w:rPr>
                <w:rFonts w:ascii="Arial" w:eastAsia="Times New Roman" w:hAnsi="Arial" w:cs="Arial"/>
                <w:color w:val="000000"/>
                <w:sz w:val="20"/>
                <w:szCs w:val="20"/>
                <w:lang w:eastAsia="id-ID"/>
              </w:rPr>
              <w:t xml:space="preserve"> Siswa Sekolah Menengah Atas Negeri 1 Karangmojo</w:t>
            </w:r>
          </w:p>
        </w:tc>
        <w:tc>
          <w:tcPr>
            <w:tcW w:w="2126"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Anang Priyanto S.H.,M.Hum</w:t>
            </w:r>
          </w:p>
        </w:tc>
        <w:tc>
          <w:tcPr>
            <w:tcW w:w="2268" w:type="dxa"/>
            <w:tcBorders>
              <w:top w:val="nil"/>
              <w:left w:val="nil"/>
              <w:bottom w:val="single" w:sz="4"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Puji Wulandari Kuncorowati, M.Kn.</w:t>
            </w:r>
          </w:p>
        </w:tc>
        <w:tc>
          <w:tcPr>
            <w:tcW w:w="1121"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Hubungan Antara Motivasi Orang Tua Dengan Prestasi Belajar Mata Pelajaran Pendidikan Pancasila Dan Kewarganegaraan Siswa Kelas 8 Sekolah Menengah Pertama Negeri 2 Karangmojo</w:t>
            </w:r>
          </w:p>
        </w:tc>
        <w:tc>
          <w:tcPr>
            <w:tcW w:w="2126" w:type="dxa"/>
            <w:tcBorders>
              <w:top w:val="nil"/>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Pengaruh Kualitas Pelayanan Administrasi Pemerintah Desa Terhadap Tingkat Kepuasan Masyarakat Di Desa Kelor Kecamatan Karangmojo</w:t>
            </w:r>
          </w:p>
        </w:tc>
        <w:tc>
          <w:tcPr>
            <w:tcW w:w="2126" w:type="dxa"/>
            <w:tcBorders>
              <w:top w:val="nil"/>
              <w:left w:val="nil"/>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8"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A1301B">
        <w:trPr>
          <w:trHeight w:val="615"/>
        </w:trPr>
        <w:tc>
          <w:tcPr>
            <w:tcW w:w="539" w:type="dxa"/>
            <w:tcBorders>
              <w:top w:val="nil"/>
              <w:left w:val="single" w:sz="8" w:space="0" w:color="000000"/>
              <w:bottom w:val="single" w:sz="4" w:space="0" w:color="auto"/>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22</w:t>
            </w:r>
          </w:p>
        </w:tc>
        <w:tc>
          <w:tcPr>
            <w:tcW w:w="1440" w:type="dxa"/>
            <w:tcBorders>
              <w:top w:val="nil"/>
              <w:left w:val="nil"/>
              <w:bottom w:val="single" w:sz="4" w:space="0" w:color="auto"/>
              <w:right w:val="single" w:sz="8" w:space="0" w:color="000000"/>
            </w:tcBorders>
            <w:shd w:val="clear" w:color="000000" w:fill="F3F3F3"/>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19401244012</w:t>
            </w:r>
          </w:p>
        </w:tc>
        <w:tc>
          <w:tcPr>
            <w:tcW w:w="1798" w:type="dxa"/>
            <w:tcBorders>
              <w:top w:val="nil"/>
              <w:left w:val="nil"/>
              <w:bottom w:val="single" w:sz="4" w:space="0" w:color="auto"/>
              <w:right w:val="single" w:sz="8" w:space="0" w:color="000000"/>
            </w:tcBorders>
            <w:shd w:val="clear" w:color="000000" w:fill="F3F3F3"/>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Nabila Arnindya Safura</w:t>
            </w:r>
          </w:p>
        </w:tc>
        <w:tc>
          <w:tcPr>
            <w:tcW w:w="8273" w:type="dxa"/>
            <w:tcBorders>
              <w:top w:val="nil"/>
              <w:left w:val="nil"/>
              <w:bottom w:val="single" w:sz="4" w:space="0" w:color="auto"/>
              <w:right w:val="single" w:sz="8" w:space="0" w:color="000000"/>
            </w:tcBorders>
            <w:shd w:val="clear" w:color="000000" w:fill="FFFF00"/>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Peran Pendidikan Pancasila Dan Kewarganegaraan Dalam Menumbuhkan Sikap Tertib Lalu Lintas Peserta Didik Di Smp Negeri 2 Ngaglik</w:t>
            </w:r>
          </w:p>
        </w:tc>
        <w:tc>
          <w:tcPr>
            <w:tcW w:w="2126" w:type="dxa"/>
            <w:tcBorders>
              <w:top w:val="nil"/>
              <w:left w:val="nil"/>
              <w:bottom w:val="single" w:sz="4" w:space="0" w:color="auto"/>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Setiati Widiastuti, M.Hum.</w:t>
            </w:r>
          </w:p>
        </w:tc>
        <w:tc>
          <w:tcPr>
            <w:tcW w:w="2268" w:type="dxa"/>
            <w:tcBorders>
              <w:top w:val="nil"/>
              <w:left w:val="nil"/>
              <w:bottom w:val="single" w:sz="4" w:space="0" w:color="auto"/>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Puji Wulandari Kuncorowati, M.Kn.</w:t>
            </w:r>
          </w:p>
        </w:tc>
        <w:tc>
          <w:tcPr>
            <w:tcW w:w="1121" w:type="dxa"/>
            <w:tcBorders>
              <w:top w:val="nil"/>
              <w:left w:val="nil"/>
              <w:bottom w:val="single" w:sz="4" w:space="0" w:color="auto"/>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Ganti judul (hub dosbing)</w:t>
            </w:r>
          </w:p>
        </w:tc>
      </w:tr>
      <w:tr w:rsidR="00A1301B" w:rsidRPr="002C37A8" w:rsidTr="00A1301B">
        <w:trPr>
          <w:trHeight w:val="430"/>
        </w:trPr>
        <w:tc>
          <w:tcPr>
            <w:tcW w:w="539" w:type="dxa"/>
            <w:vMerge w:val="restart"/>
            <w:tcBorders>
              <w:top w:val="single" w:sz="4" w:space="0" w:color="auto"/>
              <w:left w:val="single" w:sz="8" w:space="0" w:color="auto"/>
              <w:right w:val="single" w:sz="8" w:space="0" w:color="auto"/>
            </w:tcBorders>
            <w:shd w:val="clear" w:color="000000" w:fill="FFFFFF"/>
            <w:vAlign w:val="center"/>
            <w:hideMark/>
          </w:tcPr>
          <w:p w:rsidR="00A1301B" w:rsidRPr="002C37A8" w:rsidRDefault="00A1301B"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lastRenderedPageBreak/>
              <w:t>23</w:t>
            </w:r>
          </w:p>
        </w:tc>
        <w:tc>
          <w:tcPr>
            <w:tcW w:w="1440" w:type="dxa"/>
            <w:vMerge w:val="restart"/>
            <w:tcBorders>
              <w:top w:val="single" w:sz="4" w:space="0" w:color="auto"/>
              <w:left w:val="single" w:sz="8" w:space="0" w:color="auto"/>
              <w:right w:val="single" w:sz="8" w:space="0" w:color="auto"/>
            </w:tcBorders>
            <w:shd w:val="clear" w:color="000000" w:fill="FFFFFF"/>
            <w:vAlign w:val="center"/>
            <w:hideMark/>
          </w:tcPr>
          <w:p w:rsidR="00A1301B" w:rsidRPr="002C37A8" w:rsidRDefault="00A1301B"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19401241016</w:t>
            </w:r>
          </w:p>
        </w:tc>
        <w:tc>
          <w:tcPr>
            <w:tcW w:w="1798" w:type="dxa"/>
            <w:vMerge w:val="restart"/>
            <w:tcBorders>
              <w:top w:val="single" w:sz="4" w:space="0" w:color="auto"/>
              <w:left w:val="single" w:sz="8" w:space="0" w:color="auto"/>
              <w:right w:val="single" w:sz="8" w:space="0" w:color="auto"/>
            </w:tcBorders>
            <w:shd w:val="clear" w:color="000000" w:fill="FFFFFF"/>
            <w:vAlign w:val="center"/>
            <w:hideMark/>
          </w:tcPr>
          <w:p w:rsidR="00A1301B" w:rsidRPr="002C37A8" w:rsidRDefault="00A1301B"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Agustina Olivea Amanda Prima A</w:t>
            </w:r>
          </w:p>
        </w:tc>
        <w:tc>
          <w:tcPr>
            <w:tcW w:w="8273" w:type="dxa"/>
            <w:vMerge w:val="restart"/>
            <w:tcBorders>
              <w:top w:val="single" w:sz="4" w:space="0" w:color="auto"/>
              <w:left w:val="nil"/>
              <w:right w:val="single" w:sz="8" w:space="0" w:color="auto"/>
            </w:tcBorders>
            <w:shd w:val="clear" w:color="000000" w:fill="FFFFFF"/>
            <w:vAlign w:val="center"/>
            <w:hideMark/>
          </w:tcPr>
          <w:p w:rsidR="00A1301B" w:rsidRPr="00A1301B" w:rsidRDefault="002F7C81" w:rsidP="00FE4C6C">
            <w:pPr>
              <w:spacing w:after="0" w:line="240" w:lineRule="auto"/>
              <w:rPr>
                <w:rFonts w:ascii="Arial" w:eastAsia="Times New Roman" w:hAnsi="Arial" w:cs="Arial"/>
                <w:color w:val="000000"/>
                <w:sz w:val="20"/>
                <w:szCs w:val="20"/>
                <w:lang w:eastAsia="id-ID"/>
              </w:rPr>
            </w:pPr>
            <w:r w:rsidRPr="00A1301B">
              <w:rPr>
                <w:rFonts w:ascii="Arial" w:eastAsia="Times New Roman" w:hAnsi="Arial" w:cs="Arial"/>
                <w:color w:val="000000"/>
                <w:sz w:val="20"/>
                <w:szCs w:val="20"/>
                <w:lang w:eastAsia="id-ID"/>
              </w:rPr>
              <w:t xml:space="preserve">Peran Ekstrakurikuler Pleton Inti (Tonti) Dalam Menumbuhkan </w:t>
            </w:r>
            <w:r w:rsidRPr="00A1301B">
              <w:rPr>
                <w:rFonts w:ascii="Arial" w:eastAsia="Times New Roman" w:hAnsi="Arial" w:cs="Arial"/>
                <w:i/>
                <w:iCs/>
                <w:color w:val="000000"/>
                <w:sz w:val="20"/>
                <w:szCs w:val="20"/>
                <w:lang w:eastAsia="id-ID"/>
              </w:rPr>
              <w:t xml:space="preserve">Kooperativr Skills </w:t>
            </w:r>
            <w:r w:rsidRPr="00A1301B">
              <w:rPr>
                <w:rFonts w:ascii="Arial" w:eastAsia="Times New Roman" w:hAnsi="Arial" w:cs="Arial"/>
                <w:color w:val="000000"/>
                <w:sz w:val="20"/>
                <w:szCs w:val="20"/>
                <w:lang w:eastAsia="id-ID"/>
              </w:rPr>
              <w:t xml:space="preserve">Sebagai Implementasi Pembelajaran Pendidikan Pancasila Dan Kewarganegaraan Di Sma Negeri 1 Sentolo </w:t>
            </w:r>
          </w:p>
        </w:tc>
        <w:tc>
          <w:tcPr>
            <w:tcW w:w="2126" w:type="dxa"/>
            <w:tcBorders>
              <w:top w:val="single" w:sz="4" w:space="0" w:color="auto"/>
              <w:left w:val="single" w:sz="8" w:space="0" w:color="auto"/>
              <w:right w:val="single" w:sz="8" w:space="0" w:color="auto"/>
            </w:tcBorders>
            <w:shd w:val="clear" w:color="000000" w:fill="FFFFFF"/>
            <w:vAlign w:val="center"/>
            <w:hideMark/>
          </w:tcPr>
          <w:p w:rsidR="00A1301B" w:rsidRPr="002C37A8" w:rsidRDefault="00A1301B"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Drs. Suyato, M.Pd.</w:t>
            </w:r>
          </w:p>
        </w:tc>
        <w:tc>
          <w:tcPr>
            <w:tcW w:w="2268" w:type="dxa"/>
            <w:vMerge w:val="restart"/>
            <w:tcBorders>
              <w:top w:val="single" w:sz="4" w:space="0" w:color="auto"/>
              <w:left w:val="single" w:sz="8" w:space="0" w:color="auto"/>
              <w:right w:val="single" w:sz="8" w:space="0" w:color="auto"/>
            </w:tcBorders>
            <w:shd w:val="clear" w:color="000000" w:fill="FFFFFF"/>
            <w:vAlign w:val="center"/>
            <w:hideMark/>
          </w:tcPr>
          <w:p w:rsidR="00A1301B" w:rsidRDefault="00A1301B" w:rsidP="00FE4C6C">
            <w:pPr>
              <w:rPr>
                <w:rFonts w:ascii="Arial" w:hAnsi="Arial" w:cs="Arial"/>
                <w:color w:val="000000"/>
                <w:sz w:val="20"/>
                <w:szCs w:val="20"/>
              </w:rPr>
            </w:pPr>
            <w:r>
              <w:rPr>
                <w:rFonts w:ascii="Arial" w:hAnsi="Arial" w:cs="Arial"/>
                <w:color w:val="000000"/>
                <w:sz w:val="20"/>
                <w:szCs w:val="20"/>
              </w:rPr>
              <w:t>Dr. Iqbal Arpannudin, Spd, M.Pd.</w:t>
            </w:r>
          </w:p>
        </w:tc>
        <w:tc>
          <w:tcPr>
            <w:tcW w:w="1121" w:type="dxa"/>
            <w:vMerge w:val="restart"/>
            <w:tcBorders>
              <w:top w:val="single" w:sz="4" w:space="0" w:color="auto"/>
              <w:left w:val="single" w:sz="8" w:space="0" w:color="auto"/>
              <w:bottom w:val="single" w:sz="4" w:space="0" w:color="auto"/>
              <w:right w:val="single" w:sz="8" w:space="0" w:color="auto"/>
            </w:tcBorders>
            <w:shd w:val="clear" w:color="000000" w:fill="FFFFFF"/>
            <w:vAlign w:val="center"/>
            <w:hideMark/>
          </w:tcPr>
          <w:p w:rsidR="00A1301B" w:rsidRPr="002C37A8" w:rsidRDefault="00A1301B"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 </w:t>
            </w:r>
          </w:p>
        </w:tc>
      </w:tr>
      <w:tr w:rsidR="00A1301B" w:rsidRPr="002C37A8" w:rsidTr="00A1301B">
        <w:trPr>
          <w:trHeight w:val="430"/>
        </w:trPr>
        <w:tc>
          <w:tcPr>
            <w:tcW w:w="539" w:type="dxa"/>
            <w:vMerge/>
            <w:tcBorders>
              <w:left w:val="single" w:sz="8" w:space="0" w:color="auto"/>
              <w:right w:val="single" w:sz="8" w:space="0" w:color="auto"/>
            </w:tcBorders>
            <w:shd w:val="clear" w:color="000000" w:fill="FFFFFF"/>
            <w:vAlign w:val="center"/>
          </w:tcPr>
          <w:p w:rsidR="00A1301B" w:rsidRPr="002C37A8" w:rsidRDefault="00A1301B" w:rsidP="00FE4C6C">
            <w:pPr>
              <w:spacing w:after="0" w:line="240" w:lineRule="auto"/>
              <w:jc w:val="center"/>
              <w:rPr>
                <w:rFonts w:ascii="Arial" w:eastAsia="Times New Roman" w:hAnsi="Arial" w:cs="Arial"/>
                <w:color w:val="000000"/>
                <w:sz w:val="20"/>
                <w:szCs w:val="20"/>
                <w:lang w:eastAsia="id-ID"/>
              </w:rPr>
            </w:pPr>
          </w:p>
        </w:tc>
        <w:tc>
          <w:tcPr>
            <w:tcW w:w="1440" w:type="dxa"/>
            <w:vMerge/>
            <w:tcBorders>
              <w:left w:val="single" w:sz="8" w:space="0" w:color="auto"/>
              <w:right w:val="single" w:sz="8" w:space="0" w:color="auto"/>
            </w:tcBorders>
            <w:shd w:val="clear" w:color="000000" w:fill="FFFFFF"/>
            <w:vAlign w:val="center"/>
          </w:tcPr>
          <w:p w:rsidR="00A1301B" w:rsidRPr="002C37A8" w:rsidRDefault="00A1301B" w:rsidP="00FE4C6C">
            <w:pPr>
              <w:spacing w:after="0" w:line="240" w:lineRule="auto"/>
              <w:jc w:val="center"/>
              <w:rPr>
                <w:rFonts w:ascii="Arial" w:eastAsia="Times New Roman" w:hAnsi="Arial" w:cs="Arial"/>
                <w:color w:val="000000"/>
                <w:sz w:val="20"/>
                <w:szCs w:val="20"/>
                <w:lang w:eastAsia="id-ID"/>
              </w:rPr>
            </w:pPr>
          </w:p>
        </w:tc>
        <w:tc>
          <w:tcPr>
            <w:tcW w:w="1798" w:type="dxa"/>
            <w:vMerge/>
            <w:tcBorders>
              <w:left w:val="single" w:sz="8" w:space="0" w:color="auto"/>
              <w:right w:val="single" w:sz="8" w:space="0" w:color="auto"/>
            </w:tcBorders>
            <w:shd w:val="clear" w:color="000000" w:fill="FFFFFF"/>
            <w:vAlign w:val="center"/>
          </w:tcPr>
          <w:p w:rsidR="00A1301B" w:rsidRPr="002C37A8" w:rsidRDefault="00A1301B" w:rsidP="00FE4C6C">
            <w:pPr>
              <w:spacing w:after="0" w:line="240" w:lineRule="auto"/>
              <w:rPr>
                <w:rFonts w:ascii="Arial" w:eastAsia="Times New Roman" w:hAnsi="Arial" w:cs="Arial"/>
                <w:color w:val="000000"/>
                <w:sz w:val="20"/>
                <w:szCs w:val="20"/>
                <w:lang w:eastAsia="id-ID"/>
              </w:rPr>
            </w:pPr>
          </w:p>
        </w:tc>
        <w:tc>
          <w:tcPr>
            <w:tcW w:w="8273" w:type="dxa"/>
            <w:vMerge/>
            <w:tcBorders>
              <w:left w:val="nil"/>
              <w:bottom w:val="single" w:sz="4" w:space="0" w:color="auto"/>
              <w:right w:val="single" w:sz="8" w:space="0" w:color="auto"/>
            </w:tcBorders>
            <w:shd w:val="clear" w:color="000000" w:fill="FFFFFF"/>
            <w:vAlign w:val="center"/>
          </w:tcPr>
          <w:p w:rsidR="00A1301B" w:rsidRPr="00A1301B" w:rsidRDefault="00A1301B" w:rsidP="00FE4C6C">
            <w:pPr>
              <w:spacing w:after="0" w:line="240" w:lineRule="auto"/>
              <w:rPr>
                <w:rFonts w:ascii="Arial" w:eastAsia="Times New Roman" w:hAnsi="Arial" w:cs="Arial"/>
                <w:color w:val="000000"/>
                <w:sz w:val="20"/>
                <w:szCs w:val="20"/>
                <w:lang w:eastAsia="id-ID"/>
              </w:rPr>
            </w:pPr>
          </w:p>
        </w:tc>
        <w:tc>
          <w:tcPr>
            <w:tcW w:w="2126" w:type="dxa"/>
            <w:tcBorders>
              <w:top w:val="nil"/>
              <w:left w:val="single" w:sz="8" w:space="0" w:color="auto"/>
              <w:bottom w:val="single" w:sz="4" w:space="0" w:color="auto"/>
              <w:right w:val="single" w:sz="8" w:space="0" w:color="auto"/>
            </w:tcBorders>
            <w:shd w:val="clear" w:color="000000" w:fill="FFFFFF"/>
            <w:vAlign w:val="center"/>
          </w:tcPr>
          <w:p w:rsidR="00A1301B" w:rsidRPr="002C37A8" w:rsidRDefault="00A1301B" w:rsidP="00FE4C6C">
            <w:pPr>
              <w:spacing w:after="0" w:line="240" w:lineRule="auto"/>
              <w:rPr>
                <w:rFonts w:ascii="Arial" w:eastAsia="Times New Roman" w:hAnsi="Arial" w:cs="Arial"/>
                <w:color w:val="000000"/>
                <w:sz w:val="20"/>
                <w:szCs w:val="20"/>
                <w:lang w:eastAsia="id-ID"/>
              </w:rPr>
            </w:pPr>
          </w:p>
        </w:tc>
        <w:tc>
          <w:tcPr>
            <w:tcW w:w="2268" w:type="dxa"/>
            <w:vMerge/>
            <w:tcBorders>
              <w:left w:val="single" w:sz="8" w:space="0" w:color="auto"/>
              <w:bottom w:val="single" w:sz="4" w:space="0" w:color="auto"/>
              <w:right w:val="single" w:sz="8" w:space="0" w:color="auto"/>
            </w:tcBorders>
            <w:shd w:val="clear" w:color="000000" w:fill="FFFFFF"/>
            <w:vAlign w:val="center"/>
          </w:tcPr>
          <w:p w:rsidR="00A1301B" w:rsidRDefault="00A1301B" w:rsidP="00FE4C6C">
            <w:pPr>
              <w:rPr>
                <w:rFonts w:ascii="Arial" w:hAnsi="Arial" w:cs="Arial"/>
                <w:color w:val="000000"/>
                <w:sz w:val="20"/>
                <w:szCs w:val="20"/>
              </w:rPr>
            </w:pPr>
          </w:p>
        </w:tc>
        <w:tc>
          <w:tcPr>
            <w:tcW w:w="1121" w:type="dxa"/>
            <w:vMerge/>
            <w:tcBorders>
              <w:top w:val="single" w:sz="4" w:space="0" w:color="auto"/>
              <w:left w:val="single" w:sz="8" w:space="0" w:color="auto"/>
              <w:bottom w:val="single" w:sz="4" w:space="0" w:color="auto"/>
              <w:right w:val="single" w:sz="8" w:space="0" w:color="auto"/>
            </w:tcBorders>
            <w:shd w:val="clear" w:color="000000" w:fill="FFFFFF"/>
            <w:vAlign w:val="center"/>
          </w:tcPr>
          <w:p w:rsidR="00A1301B" w:rsidRPr="002C37A8" w:rsidRDefault="00A1301B" w:rsidP="00FE4C6C">
            <w:pPr>
              <w:spacing w:after="0" w:line="240" w:lineRule="auto"/>
              <w:rPr>
                <w:rFonts w:ascii="Arial" w:eastAsia="Times New Roman" w:hAnsi="Arial" w:cs="Arial"/>
                <w:color w:val="000000"/>
                <w:sz w:val="20"/>
                <w:szCs w:val="20"/>
                <w:lang w:eastAsia="id-ID"/>
              </w:rPr>
            </w:pPr>
          </w:p>
        </w:tc>
      </w:tr>
      <w:tr w:rsidR="00A1301B" w:rsidRPr="002C37A8" w:rsidTr="00A1301B">
        <w:trPr>
          <w:trHeight w:val="780"/>
        </w:trPr>
        <w:tc>
          <w:tcPr>
            <w:tcW w:w="539" w:type="dxa"/>
            <w:vMerge/>
            <w:tcBorders>
              <w:left w:val="single" w:sz="8" w:space="0" w:color="auto"/>
              <w:bottom w:val="single" w:sz="8" w:space="0" w:color="000000"/>
              <w:right w:val="single" w:sz="8" w:space="0" w:color="auto"/>
            </w:tcBorders>
            <w:vAlign w:val="center"/>
            <w:hideMark/>
          </w:tcPr>
          <w:p w:rsidR="00A1301B" w:rsidRPr="002C37A8" w:rsidRDefault="00A1301B" w:rsidP="00FE4C6C">
            <w:pPr>
              <w:spacing w:after="0" w:line="240" w:lineRule="auto"/>
              <w:rPr>
                <w:rFonts w:ascii="Arial" w:eastAsia="Times New Roman" w:hAnsi="Arial" w:cs="Arial"/>
                <w:color w:val="000000"/>
                <w:sz w:val="20"/>
                <w:szCs w:val="20"/>
                <w:lang w:eastAsia="id-ID"/>
              </w:rPr>
            </w:pPr>
          </w:p>
        </w:tc>
        <w:tc>
          <w:tcPr>
            <w:tcW w:w="1440" w:type="dxa"/>
            <w:vMerge/>
            <w:tcBorders>
              <w:left w:val="single" w:sz="8" w:space="0" w:color="auto"/>
              <w:bottom w:val="single" w:sz="8" w:space="0" w:color="000000"/>
              <w:right w:val="single" w:sz="8" w:space="0" w:color="auto"/>
            </w:tcBorders>
            <w:vAlign w:val="center"/>
            <w:hideMark/>
          </w:tcPr>
          <w:p w:rsidR="00A1301B" w:rsidRPr="002C37A8" w:rsidRDefault="00A1301B" w:rsidP="00FE4C6C">
            <w:pPr>
              <w:spacing w:after="0" w:line="240" w:lineRule="auto"/>
              <w:rPr>
                <w:rFonts w:ascii="Arial" w:eastAsia="Times New Roman" w:hAnsi="Arial" w:cs="Arial"/>
                <w:color w:val="000000"/>
                <w:sz w:val="20"/>
                <w:szCs w:val="20"/>
                <w:lang w:eastAsia="id-ID"/>
              </w:rPr>
            </w:pPr>
          </w:p>
        </w:tc>
        <w:tc>
          <w:tcPr>
            <w:tcW w:w="1798" w:type="dxa"/>
            <w:vMerge/>
            <w:tcBorders>
              <w:left w:val="single" w:sz="8" w:space="0" w:color="auto"/>
              <w:bottom w:val="single" w:sz="8" w:space="0" w:color="000000"/>
              <w:right w:val="single" w:sz="8" w:space="0" w:color="auto"/>
            </w:tcBorders>
            <w:vAlign w:val="center"/>
            <w:hideMark/>
          </w:tcPr>
          <w:p w:rsidR="00A1301B" w:rsidRPr="002C37A8" w:rsidRDefault="00A1301B" w:rsidP="00FE4C6C">
            <w:pPr>
              <w:spacing w:after="0" w:line="240" w:lineRule="auto"/>
              <w:rPr>
                <w:rFonts w:ascii="Arial" w:eastAsia="Times New Roman" w:hAnsi="Arial" w:cs="Arial"/>
                <w:color w:val="000000"/>
                <w:sz w:val="20"/>
                <w:szCs w:val="20"/>
                <w:lang w:eastAsia="id-ID"/>
              </w:rPr>
            </w:pPr>
          </w:p>
        </w:tc>
        <w:tc>
          <w:tcPr>
            <w:tcW w:w="8273" w:type="dxa"/>
            <w:tcBorders>
              <w:top w:val="single" w:sz="4" w:space="0" w:color="auto"/>
              <w:left w:val="nil"/>
              <w:bottom w:val="single" w:sz="8" w:space="0" w:color="000000"/>
              <w:right w:val="single" w:sz="8" w:space="0" w:color="000000"/>
            </w:tcBorders>
            <w:shd w:val="clear" w:color="000000" w:fill="FFFFFF"/>
            <w:vAlign w:val="center"/>
            <w:hideMark/>
          </w:tcPr>
          <w:p w:rsidR="00A1301B" w:rsidRPr="00A1301B" w:rsidRDefault="002F7C81" w:rsidP="00FE4C6C">
            <w:pPr>
              <w:spacing w:after="0" w:line="240" w:lineRule="auto"/>
              <w:rPr>
                <w:rFonts w:ascii="Arial" w:eastAsia="Times New Roman" w:hAnsi="Arial" w:cs="Arial"/>
                <w:strike/>
                <w:color w:val="000000"/>
                <w:sz w:val="20"/>
                <w:szCs w:val="20"/>
                <w:lang w:eastAsia="id-ID"/>
              </w:rPr>
            </w:pPr>
            <w:r w:rsidRPr="00A1301B">
              <w:rPr>
                <w:rFonts w:ascii="Arial" w:eastAsia="Times New Roman" w:hAnsi="Arial" w:cs="Arial"/>
                <w:strike/>
                <w:color w:val="000000"/>
                <w:sz w:val="20"/>
                <w:szCs w:val="20"/>
                <w:lang w:eastAsia="id-ID"/>
              </w:rPr>
              <w:t>Analisis Strategi Panewu Kapanewon Nanggulan Kulon Progo Dalam Meningkatkan Pelayanan Publik Berdasarkan Indeks Kepuasan Masyarakat(Studi Kasus Kepuasan Masyarakat Di Kapanewon Nanggulan)</w:t>
            </w:r>
          </w:p>
        </w:tc>
        <w:tc>
          <w:tcPr>
            <w:tcW w:w="2126" w:type="dxa"/>
            <w:tcBorders>
              <w:top w:val="single" w:sz="4" w:space="0" w:color="auto"/>
              <w:left w:val="single" w:sz="8" w:space="0" w:color="auto"/>
              <w:bottom w:val="single" w:sz="8" w:space="0" w:color="000000"/>
              <w:right w:val="single" w:sz="8" w:space="0" w:color="auto"/>
            </w:tcBorders>
            <w:shd w:val="clear" w:color="000000" w:fill="FFFFFF"/>
            <w:vAlign w:val="center"/>
            <w:hideMark/>
          </w:tcPr>
          <w:p w:rsidR="00A1301B" w:rsidRPr="002C37A8" w:rsidRDefault="00A1301B" w:rsidP="00FE4C6C">
            <w:pPr>
              <w:spacing w:after="0" w:line="240" w:lineRule="auto"/>
              <w:rPr>
                <w:rFonts w:ascii="Arial" w:eastAsia="Times New Roman" w:hAnsi="Arial" w:cs="Arial"/>
                <w:color w:val="000000"/>
                <w:sz w:val="20"/>
                <w:szCs w:val="20"/>
                <w:lang w:eastAsia="id-ID"/>
              </w:rPr>
            </w:pPr>
          </w:p>
        </w:tc>
        <w:tc>
          <w:tcPr>
            <w:tcW w:w="2268" w:type="dxa"/>
            <w:tcBorders>
              <w:top w:val="single" w:sz="4" w:space="0" w:color="auto"/>
              <w:left w:val="single" w:sz="8" w:space="0" w:color="auto"/>
              <w:bottom w:val="single" w:sz="8" w:space="0" w:color="000000"/>
              <w:right w:val="single" w:sz="8" w:space="0" w:color="auto"/>
            </w:tcBorders>
            <w:shd w:val="clear" w:color="000000" w:fill="FFFFFF"/>
            <w:vAlign w:val="center"/>
            <w:hideMark/>
          </w:tcPr>
          <w:p w:rsidR="00A1301B" w:rsidRPr="002C37A8" w:rsidRDefault="00A1301B" w:rsidP="00FE4C6C">
            <w:pPr>
              <w:spacing w:after="0" w:line="240" w:lineRule="auto"/>
              <w:ind w:left="-70"/>
              <w:rPr>
                <w:rFonts w:ascii="Arial" w:eastAsia="Times New Roman" w:hAnsi="Arial" w:cs="Arial"/>
                <w:color w:val="000000"/>
                <w:sz w:val="20"/>
                <w:szCs w:val="20"/>
                <w:lang w:eastAsia="id-ID"/>
              </w:rPr>
            </w:pPr>
          </w:p>
        </w:tc>
        <w:tc>
          <w:tcPr>
            <w:tcW w:w="1121" w:type="dxa"/>
            <w:vMerge/>
            <w:tcBorders>
              <w:top w:val="single" w:sz="4" w:space="0" w:color="auto"/>
              <w:left w:val="single" w:sz="8" w:space="0" w:color="auto"/>
              <w:bottom w:val="single" w:sz="4" w:space="0" w:color="auto"/>
              <w:right w:val="single" w:sz="8" w:space="0" w:color="auto"/>
            </w:tcBorders>
            <w:vAlign w:val="center"/>
            <w:hideMark/>
          </w:tcPr>
          <w:p w:rsidR="00A1301B" w:rsidRPr="002C37A8" w:rsidRDefault="00A1301B" w:rsidP="00FE4C6C">
            <w:pPr>
              <w:spacing w:after="0" w:line="240" w:lineRule="auto"/>
              <w:rPr>
                <w:rFonts w:ascii="Arial" w:eastAsia="Times New Roman" w:hAnsi="Arial" w:cs="Arial"/>
                <w:color w:val="000000"/>
                <w:sz w:val="20"/>
                <w:szCs w:val="20"/>
                <w:lang w:eastAsia="id-ID"/>
              </w:rPr>
            </w:pPr>
          </w:p>
        </w:tc>
      </w:tr>
      <w:tr w:rsidR="00FE4C6C" w:rsidRPr="002C37A8" w:rsidTr="00A1301B">
        <w:trPr>
          <w:trHeight w:val="52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24</w:t>
            </w:r>
          </w:p>
        </w:tc>
        <w:tc>
          <w:tcPr>
            <w:tcW w:w="14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19401241043</w:t>
            </w:r>
          </w:p>
        </w:tc>
        <w:tc>
          <w:tcPr>
            <w:tcW w:w="1798"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Yoga Prihananto</w:t>
            </w: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 xml:space="preserve">1. Internalisasi Nilai-Nilai Kepartaian Dalam </w:t>
            </w:r>
            <w:r w:rsidRPr="002C37A8">
              <w:rPr>
                <w:rFonts w:ascii="Arial" w:eastAsia="Times New Roman" w:hAnsi="Arial" w:cs="Arial"/>
                <w:i/>
                <w:iCs/>
                <w:color w:val="000000"/>
                <w:sz w:val="20"/>
                <w:szCs w:val="20"/>
                <w:lang w:eastAsia="id-ID"/>
              </w:rPr>
              <w:t>Recruitment</w:t>
            </w:r>
            <w:r w:rsidRPr="002C37A8">
              <w:rPr>
                <w:rFonts w:ascii="Arial" w:eastAsia="Times New Roman" w:hAnsi="Arial" w:cs="Arial"/>
                <w:color w:val="000000"/>
                <w:sz w:val="20"/>
                <w:szCs w:val="20"/>
                <w:lang w:eastAsia="id-ID"/>
              </w:rPr>
              <w:t xml:space="preserve"> Partai Politik Untuk Meningkatkan Kualitas Dan Partisipasi Kader Partai Melalui Pendidikan Politik (Studi Kasus Dpd Pdi Perjuangan Yogyakarta)</w:t>
            </w:r>
          </w:p>
        </w:tc>
        <w:tc>
          <w:tcPr>
            <w:tcW w:w="2126"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Nasiwan, M.Si.</w:t>
            </w:r>
          </w:p>
        </w:tc>
        <w:tc>
          <w:tcPr>
            <w:tcW w:w="2268" w:type="dxa"/>
            <w:tcBorders>
              <w:top w:val="nil"/>
              <w:left w:val="nil"/>
              <w:bottom w:val="single" w:sz="4"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Dr. Suharno, M.Si.</w:t>
            </w:r>
          </w:p>
        </w:tc>
        <w:tc>
          <w:tcPr>
            <w:tcW w:w="1121" w:type="dxa"/>
            <w:tcBorders>
              <w:top w:val="single" w:sz="4" w:space="0" w:color="auto"/>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2. Analisis Peran Yayasan Lkis Dan Jaringan Gusdurian Dalam Upaya Menciptakan Toleransi Kehidupan Masyarakat Diy</w:t>
            </w:r>
          </w:p>
        </w:tc>
        <w:tc>
          <w:tcPr>
            <w:tcW w:w="2126" w:type="dxa"/>
            <w:tcBorders>
              <w:top w:val="nil"/>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3. Analisis Penggunaan Pakaian Adat Jawa Pada Kamis Pahing Dalam Pembentukan Karakter Dan Penguatan Nilai-Nilai Budaya Siswa Di Sma Negeri 6 Yogyakarta</w:t>
            </w:r>
          </w:p>
        </w:tc>
        <w:tc>
          <w:tcPr>
            <w:tcW w:w="2126"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31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4. Mengulik Peran Serikat Buruh Dalam Meningkatkan Kesadaran Dan Kesejahteraan Buruh Di Diy</w:t>
            </w:r>
          </w:p>
        </w:tc>
        <w:tc>
          <w:tcPr>
            <w:tcW w:w="2126"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8"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25.</w:t>
            </w:r>
          </w:p>
        </w:tc>
        <w:tc>
          <w:tcPr>
            <w:tcW w:w="14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19401241017</w:t>
            </w:r>
          </w:p>
        </w:tc>
        <w:tc>
          <w:tcPr>
            <w:tcW w:w="1798"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Anggita Oktaviana</w:t>
            </w: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Peran Bimbingan Belajar Terhadap Keberhasilan Peserta Didik Dalam Mata Pelajaran Ppkn Di Smp N 4 Ngaglik</w:t>
            </w:r>
          </w:p>
        </w:tc>
        <w:tc>
          <w:tcPr>
            <w:tcW w:w="2126"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31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Pengaruh Nilai-Nilai Pancasila Dalam Pembentukan Sikap Moral Pada Peserta Didik Di Smp N 4 Ngaglik</w:t>
            </w:r>
          </w:p>
        </w:tc>
        <w:tc>
          <w:tcPr>
            <w:tcW w:w="2126" w:type="dxa"/>
            <w:tcBorders>
              <w:top w:val="nil"/>
              <w:left w:val="nil"/>
              <w:bottom w:val="nil"/>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Samsuri, S.Pd., M.Ag.</w:t>
            </w:r>
          </w:p>
        </w:tc>
        <w:tc>
          <w:tcPr>
            <w:tcW w:w="2268" w:type="dxa"/>
            <w:tcBorders>
              <w:top w:val="nil"/>
              <w:left w:val="nil"/>
              <w:bottom w:val="nil"/>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Prof. Dr. Marzuki,M.Ag.</w:t>
            </w:r>
          </w:p>
        </w:tc>
        <w:tc>
          <w:tcPr>
            <w:tcW w:w="1121" w:type="dxa"/>
            <w:tcBorders>
              <w:top w:val="nil"/>
              <w:left w:val="nil"/>
              <w:bottom w:val="nil"/>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31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26</w:t>
            </w:r>
          </w:p>
        </w:tc>
        <w:tc>
          <w:tcPr>
            <w:tcW w:w="14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19401241018</w:t>
            </w:r>
          </w:p>
        </w:tc>
        <w:tc>
          <w:tcPr>
            <w:tcW w:w="1798"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Madu Sari Ermayusnita</w:t>
            </w: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Analisis Kinerja Pelayanan Publik Di Kantor Kecamatan Pandak Kabupaten Bantul</w:t>
            </w:r>
          </w:p>
        </w:tc>
        <w:tc>
          <w:tcPr>
            <w:tcW w:w="2126" w:type="dxa"/>
            <w:tcBorders>
              <w:top w:val="single" w:sz="8" w:space="0" w:color="000000"/>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single" w:sz="8" w:space="0" w:color="000000"/>
              <w:left w:val="nil"/>
              <w:bottom w:val="single" w:sz="4"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single" w:sz="8" w:space="0" w:color="000000"/>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31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 xml:space="preserve">Pengaruh Pendidikan Kewarganegaraan Dalam Membangun </w:t>
            </w:r>
            <w:r w:rsidRPr="002C37A8">
              <w:rPr>
                <w:rFonts w:ascii="Arial" w:eastAsia="Times New Roman" w:hAnsi="Arial" w:cs="Arial"/>
                <w:i/>
                <w:iCs/>
                <w:color w:val="000000"/>
                <w:sz w:val="20"/>
                <w:szCs w:val="20"/>
                <w:lang w:eastAsia="id-ID"/>
              </w:rPr>
              <w:t>Civic Disposition</w:t>
            </w:r>
            <w:r w:rsidRPr="002C37A8">
              <w:rPr>
                <w:rFonts w:ascii="Arial" w:eastAsia="Times New Roman" w:hAnsi="Arial" w:cs="Arial"/>
                <w:color w:val="000000"/>
                <w:sz w:val="20"/>
                <w:szCs w:val="20"/>
                <w:lang w:eastAsia="id-ID"/>
              </w:rPr>
              <w:t xml:space="preserve"> Siswa Di Sma N 1 Bantul</w:t>
            </w:r>
          </w:p>
        </w:tc>
        <w:tc>
          <w:tcPr>
            <w:tcW w:w="2126" w:type="dxa"/>
            <w:tcBorders>
              <w:top w:val="nil"/>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Samsuri, S.Pd., M.Ag.</w:t>
            </w:r>
          </w:p>
        </w:tc>
        <w:tc>
          <w:tcPr>
            <w:tcW w:w="2268" w:type="dxa"/>
            <w:tcBorders>
              <w:top w:val="nil"/>
              <w:left w:val="nil"/>
              <w:bottom w:val="single" w:sz="4"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Drs. Suyato, M.Pd.</w:t>
            </w:r>
          </w:p>
        </w:tc>
        <w:tc>
          <w:tcPr>
            <w:tcW w:w="1121" w:type="dxa"/>
            <w:tcBorders>
              <w:top w:val="nil"/>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31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 xml:space="preserve">Pengaruh Game Mobile Legends Terhadap Perilaku </w:t>
            </w:r>
            <w:r w:rsidRPr="002E6713">
              <w:rPr>
                <w:rFonts w:ascii="Arial" w:eastAsia="Times New Roman" w:hAnsi="Arial" w:cs="Arial"/>
                <w:i/>
                <w:iCs/>
                <w:strike/>
                <w:color w:val="000000"/>
                <w:sz w:val="20"/>
                <w:szCs w:val="20"/>
                <w:lang w:eastAsia="id-ID"/>
              </w:rPr>
              <w:t>Toxic Disinhibition</w:t>
            </w:r>
            <w:r w:rsidRPr="002E6713">
              <w:rPr>
                <w:rFonts w:ascii="Arial" w:eastAsia="Times New Roman" w:hAnsi="Arial" w:cs="Arial"/>
                <w:strike/>
                <w:color w:val="000000"/>
                <w:sz w:val="20"/>
                <w:szCs w:val="20"/>
                <w:lang w:eastAsia="id-ID"/>
              </w:rPr>
              <w:t xml:space="preserve"> Siswa Smp N 1 Pandak</w:t>
            </w:r>
          </w:p>
        </w:tc>
        <w:tc>
          <w:tcPr>
            <w:tcW w:w="2126" w:type="dxa"/>
            <w:tcBorders>
              <w:top w:val="nil"/>
              <w:left w:val="nil"/>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8"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27</w:t>
            </w:r>
          </w:p>
        </w:tc>
        <w:tc>
          <w:tcPr>
            <w:tcW w:w="1440"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19401241045</w:t>
            </w:r>
          </w:p>
        </w:tc>
        <w:tc>
          <w:tcPr>
            <w:tcW w:w="1798"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Elevi Nurhalisa</w:t>
            </w: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Efektivitas Penerapan Belajar Dari Rumah (Bdr) Selama Pandemi Covid-19 Pada Mata Pelajaran Pendidikan Pancasila Dan Kewarganegaraan Di Smp Negeri 1 Playen</w:t>
            </w:r>
          </w:p>
        </w:tc>
        <w:tc>
          <w:tcPr>
            <w:tcW w:w="2126"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Drs. Suyato, M.Pd.</w:t>
            </w:r>
          </w:p>
        </w:tc>
        <w:tc>
          <w:tcPr>
            <w:tcW w:w="2268" w:type="dxa"/>
            <w:tcBorders>
              <w:top w:val="nil"/>
              <w:left w:val="nil"/>
              <w:bottom w:val="single" w:sz="8"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Dr. Iqbal Arpannudin, Spd, M.Pd.</w:t>
            </w:r>
          </w:p>
        </w:tc>
        <w:tc>
          <w:tcPr>
            <w:tcW w:w="1121"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61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28</w:t>
            </w:r>
          </w:p>
        </w:tc>
        <w:tc>
          <w:tcPr>
            <w:tcW w:w="14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19401241012</w:t>
            </w:r>
          </w:p>
        </w:tc>
        <w:tc>
          <w:tcPr>
            <w:tcW w:w="1798"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Maria Anita Sari</w:t>
            </w: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 xml:space="preserve">1. Pengaruh Penggunaan Aplikasi Tiktok Terhadap Motivasi Belajar Peserta Didik Sma N 3 Klaten </w:t>
            </w:r>
          </w:p>
        </w:tc>
        <w:tc>
          <w:tcPr>
            <w:tcW w:w="2126"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Iqbal Arpannudin, Spd, M.Pd.</w:t>
            </w:r>
          </w:p>
        </w:tc>
        <w:tc>
          <w:tcPr>
            <w:tcW w:w="2268" w:type="dxa"/>
            <w:tcBorders>
              <w:top w:val="nil"/>
              <w:left w:val="nil"/>
              <w:bottom w:val="single" w:sz="4"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Prof. Dr. Mukhamad Murdiono, M.Pd.</w:t>
            </w:r>
          </w:p>
        </w:tc>
        <w:tc>
          <w:tcPr>
            <w:tcW w:w="1121"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 xml:space="preserve">2. Peran Mata Pelajaran Pendidikan Pancasila Dan Kewarganegaraan Dalam Upaya Membentuk Perilaku Sosial Peserta Didik Sma N 3 Klaten </w:t>
            </w:r>
          </w:p>
        </w:tc>
        <w:tc>
          <w:tcPr>
            <w:tcW w:w="2126"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8"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29</w:t>
            </w:r>
          </w:p>
        </w:tc>
        <w:tc>
          <w:tcPr>
            <w:tcW w:w="14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19401241003</w:t>
            </w:r>
          </w:p>
        </w:tc>
        <w:tc>
          <w:tcPr>
            <w:tcW w:w="1798"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Annisa Budianingsih</w:t>
            </w: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Perilaku Politik Pemilih Pemula Dalam Menyambut Pemilihan Calon Kepala Desa Di Desa Seloharjo, Kapanewon Pundong, Kabupaten Bantul Tahun 2022</w:t>
            </w:r>
          </w:p>
        </w:tc>
        <w:tc>
          <w:tcPr>
            <w:tcW w:w="2126"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Sri Hartini, S.H., M.Hum</w:t>
            </w:r>
          </w:p>
        </w:tc>
        <w:tc>
          <w:tcPr>
            <w:tcW w:w="2268" w:type="dxa"/>
            <w:tcBorders>
              <w:top w:val="nil"/>
              <w:left w:val="nil"/>
              <w:bottom w:val="single" w:sz="4"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Chandra Dewi Puspitasari, LL.M.</w:t>
            </w:r>
          </w:p>
        </w:tc>
        <w:tc>
          <w:tcPr>
            <w:tcW w:w="1121"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Peran Pusat Informasi Dan Konseling Remaja (Pik-R) Dalam Upaya Pencegahan Kenakalan Remaja Pada Peserta Didik Di Sma Negeri 1 Pundong</w:t>
            </w:r>
          </w:p>
        </w:tc>
        <w:tc>
          <w:tcPr>
            <w:tcW w:w="2126" w:type="dxa"/>
            <w:tcBorders>
              <w:top w:val="nil"/>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1E0C7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4" w:space="0" w:color="auto"/>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4" w:space="0" w:color="auto"/>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4" w:space="0" w:color="auto"/>
              <w:right w:val="single" w:sz="8" w:space="0" w:color="000000"/>
            </w:tcBorders>
            <w:shd w:val="clear" w:color="000000" w:fill="FFFFFF"/>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Pemanfaatan Dana Desa Untuk Pembangunan Fasilitas Umum Di Desa Seloharjo, Kepanewon Pundong, Kabupaten Bantul</w:t>
            </w:r>
          </w:p>
        </w:tc>
        <w:tc>
          <w:tcPr>
            <w:tcW w:w="2126" w:type="dxa"/>
            <w:tcBorders>
              <w:top w:val="nil"/>
              <w:left w:val="nil"/>
              <w:bottom w:val="single" w:sz="4" w:space="0" w:color="auto"/>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auto"/>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1E0C73">
        <w:trPr>
          <w:trHeight w:val="525"/>
        </w:trPr>
        <w:tc>
          <w:tcPr>
            <w:tcW w:w="53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lastRenderedPageBreak/>
              <w:t>30</w:t>
            </w:r>
          </w:p>
        </w:tc>
        <w:tc>
          <w:tcPr>
            <w:tcW w:w="1440" w:type="dxa"/>
            <w:vMerge w:val="restart"/>
            <w:tcBorders>
              <w:top w:val="single" w:sz="4" w:space="0" w:color="auto"/>
              <w:left w:val="single" w:sz="8" w:space="0" w:color="auto"/>
              <w:bottom w:val="single" w:sz="8" w:space="0" w:color="000000"/>
              <w:right w:val="single" w:sz="8" w:space="0" w:color="auto"/>
            </w:tcBorders>
            <w:shd w:val="clear" w:color="000000" w:fill="F3F3F3"/>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19401244023</w:t>
            </w:r>
          </w:p>
        </w:tc>
        <w:tc>
          <w:tcPr>
            <w:tcW w:w="1798" w:type="dxa"/>
            <w:vMerge w:val="restart"/>
            <w:tcBorders>
              <w:top w:val="single" w:sz="4" w:space="0" w:color="auto"/>
              <w:left w:val="single" w:sz="8" w:space="0" w:color="auto"/>
              <w:bottom w:val="single" w:sz="8" w:space="0" w:color="000000"/>
              <w:right w:val="single" w:sz="8" w:space="0" w:color="auto"/>
            </w:tcBorders>
            <w:shd w:val="clear" w:color="000000" w:fill="F3F3F3"/>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Della Rahmadania Ningrum</w:t>
            </w:r>
          </w:p>
        </w:tc>
        <w:tc>
          <w:tcPr>
            <w:tcW w:w="8273" w:type="dxa"/>
            <w:tcBorders>
              <w:top w:val="single" w:sz="4" w:space="0" w:color="auto"/>
              <w:left w:val="nil"/>
              <w:bottom w:val="single" w:sz="8" w:space="0" w:color="auto"/>
              <w:right w:val="single" w:sz="8" w:space="0" w:color="auto"/>
            </w:tcBorders>
            <w:shd w:val="clear" w:color="000000" w:fill="F3F3F3"/>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Peran Museum Benteng Vredeburg Sebagai Sarana Dalam Membangun Ekosistem Pendidikan Karakter Pada Masyarakat Yogyakarta,</w:t>
            </w:r>
          </w:p>
        </w:tc>
        <w:tc>
          <w:tcPr>
            <w:tcW w:w="2126" w:type="dxa"/>
            <w:tcBorders>
              <w:top w:val="single" w:sz="4" w:space="0" w:color="auto"/>
              <w:left w:val="single" w:sz="8" w:space="0" w:color="000000"/>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Samsuri, S.Pd., M.Ag.</w:t>
            </w:r>
          </w:p>
        </w:tc>
        <w:tc>
          <w:tcPr>
            <w:tcW w:w="2268" w:type="dxa"/>
            <w:tcBorders>
              <w:top w:val="single" w:sz="4" w:space="0" w:color="auto"/>
              <w:left w:val="nil"/>
              <w:bottom w:val="single" w:sz="4"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Prof. Dr. Marzuki,M.Ag.</w:t>
            </w:r>
          </w:p>
        </w:tc>
        <w:tc>
          <w:tcPr>
            <w:tcW w:w="1121" w:type="dxa"/>
            <w:tcBorders>
              <w:top w:val="single" w:sz="4" w:space="0" w:color="auto"/>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315"/>
        </w:trPr>
        <w:tc>
          <w:tcPr>
            <w:tcW w:w="539" w:type="dxa"/>
            <w:vMerge/>
            <w:tcBorders>
              <w:top w:val="nil"/>
              <w:left w:val="single" w:sz="8" w:space="0" w:color="auto"/>
              <w:bottom w:val="single" w:sz="8" w:space="0" w:color="000000"/>
              <w:right w:val="single" w:sz="8" w:space="0" w:color="auto"/>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auto"/>
              <w:bottom w:val="single" w:sz="8" w:space="0" w:color="000000"/>
              <w:right w:val="single" w:sz="8" w:space="0" w:color="auto"/>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auto"/>
              <w:bottom w:val="single" w:sz="8" w:space="0" w:color="000000"/>
              <w:right w:val="single" w:sz="8" w:space="0" w:color="auto"/>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auto"/>
              <w:right w:val="single" w:sz="8" w:space="0" w:color="auto"/>
            </w:tcBorders>
            <w:shd w:val="clear" w:color="000000" w:fill="FFFFFF"/>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 xml:space="preserve">Upaya Pemenuhan Hak Pendidikan Bagi Penyandang Disabilitas Di Smpn 7 Yogyakarta </w:t>
            </w:r>
          </w:p>
        </w:tc>
        <w:tc>
          <w:tcPr>
            <w:tcW w:w="2126" w:type="dxa"/>
            <w:tcBorders>
              <w:top w:val="nil"/>
              <w:left w:val="single" w:sz="8" w:space="0" w:color="000000"/>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315"/>
        </w:trPr>
        <w:tc>
          <w:tcPr>
            <w:tcW w:w="539" w:type="dxa"/>
            <w:vMerge/>
            <w:tcBorders>
              <w:top w:val="nil"/>
              <w:left w:val="single" w:sz="8" w:space="0" w:color="auto"/>
              <w:bottom w:val="single" w:sz="4" w:space="0" w:color="auto"/>
              <w:right w:val="single" w:sz="8" w:space="0" w:color="auto"/>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auto"/>
              <w:bottom w:val="single" w:sz="4" w:space="0" w:color="auto"/>
              <w:right w:val="single" w:sz="8" w:space="0" w:color="auto"/>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auto"/>
              <w:bottom w:val="single" w:sz="4" w:space="0" w:color="auto"/>
              <w:right w:val="single" w:sz="8" w:space="0" w:color="auto"/>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4" w:space="0" w:color="auto"/>
              <w:right w:val="single" w:sz="8" w:space="0" w:color="000000"/>
            </w:tcBorders>
            <w:shd w:val="clear" w:color="000000" w:fill="F3F3F3"/>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Implementasi Rasa Nasionalisme Badan Eksekutif Mahasiswa Fis Uny Pada Periode Tahun 2022-2023</w:t>
            </w:r>
          </w:p>
        </w:tc>
        <w:tc>
          <w:tcPr>
            <w:tcW w:w="2126" w:type="dxa"/>
            <w:tcBorders>
              <w:top w:val="nil"/>
              <w:left w:val="single" w:sz="8" w:space="0" w:color="000000"/>
              <w:bottom w:val="single" w:sz="4" w:space="0" w:color="auto"/>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auto"/>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780"/>
        </w:trPr>
        <w:tc>
          <w:tcPr>
            <w:tcW w:w="539" w:type="dxa"/>
            <w:vMerge w:val="restar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31</w:t>
            </w:r>
          </w:p>
        </w:tc>
        <w:tc>
          <w:tcPr>
            <w:tcW w:w="1440" w:type="dxa"/>
            <w:vMerge w:val="restar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19401244011</w:t>
            </w:r>
          </w:p>
        </w:tc>
        <w:tc>
          <w:tcPr>
            <w:tcW w:w="1798" w:type="dxa"/>
            <w:vMerge w:val="restar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Clarissa Azalika Hapsari</w:t>
            </w:r>
          </w:p>
        </w:tc>
        <w:tc>
          <w:tcPr>
            <w:tcW w:w="8273" w:type="dxa"/>
            <w:tcBorders>
              <w:top w:val="single" w:sz="4" w:space="0" w:color="auto"/>
              <w:left w:val="nil"/>
              <w:bottom w:val="single" w:sz="8" w:space="0" w:color="000000"/>
              <w:right w:val="single" w:sz="8" w:space="0" w:color="000000"/>
            </w:tcBorders>
            <w:shd w:val="clear" w:color="000000" w:fill="FFFFFF"/>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Analisis Tingkat Kepatuhan Masyarakat Kecamatan Kalimanah Terhadap Peraturan Bupati Tentang Penerapan Disiplin Dan Penegakkan Hukum Protokol Kesehatan Sebagai Upaya Pencegahan Dan Pengendalian Penyakit Virus Covid-19</w:t>
            </w:r>
          </w:p>
        </w:tc>
        <w:tc>
          <w:tcPr>
            <w:tcW w:w="2126" w:type="dxa"/>
            <w:tcBorders>
              <w:top w:val="single" w:sz="4" w:space="0" w:color="auto"/>
              <w:left w:val="single" w:sz="8" w:space="0" w:color="000000"/>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single" w:sz="4" w:space="0" w:color="auto"/>
              <w:left w:val="nil"/>
              <w:bottom w:val="single" w:sz="4"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single" w:sz="4" w:space="0" w:color="auto"/>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Peran Tokoh Masyarakat Dan Pemerintah Desa Dalam Menumbuhkan Pemahaman Tentang Hak Dan Kewajiban Warga Negara Dalam Bidang Politik Pada Masyarakat Desa Selabaya Kabupaten Purbalingga</w:t>
            </w:r>
          </w:p>
        </w:tc>
        <w:tc>
          <w:tcPr>
            <w:tcW w:w="2126" w:type="dxa"/>
            <w:tcBorders>
              <w:top w:val="nil"/>
              <w:left w:val="single" w:sz="8" w:space="0" w:color="000000"/>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Sunarso, M.Si.</w:t>
            </w:r>
          </w:p>
        </w:tc>
        <w:tc>
          <w:tcPr>
            <w:tcW w:w="2268" w:type="dxa"/>
            <w:tcBorders>
              <w:top w:val="nil"/>
              <w:left w:val="nil"/>
              <w:bottom w:val="single" w:sz="8"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Dr. Nasiwan, M.Si.</w:t>
            </w:r>
          </w:p>
        </w:tc>
        <w:tc>
          <w:tcPr>
            <w:tcW w:w="1121"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31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32</w:t>
            </w:r>
          </w:p>
        </w:tc>
        <w:tc>
          <w:tcPr>
            <w:tcW w:w="14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19401244026</w:t>
            </w:r>
          </w:p>
        </w:tc>
        <w:tc>
          <w:tcPr>
            <w:tcW w:w="1798"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Fardha Lifianika</w:t>
            </w: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Pengaruh Sumber Belajar E-Book Terhadap Motivasi Belajar Siswa Di Sman 3 Pemalang</w:t>
            </w:r>
          </w:p>
        </w:tc>
        <w:tc>
          <w:tcPr>
            <w:tcW w:w="2126" w:type="dxa"/>
            <w:tcBorders>
              <w:top w:val="nil"/>
              <w:left w:val="single" w:sz="8" w:space="0" w:color="000000"/>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61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Analisis Keberagaman Media Pembelajaran Ppkn Sma Negeri Di Kabupaten Pemalang</w:t>
            </w:r>
          </w:p>
        </w:tc>
        <w:tc>
          <w:tcPr>
            <w:tcW w:w="2126" w:type="dxa"/>
            <w:tcBorders>
              <w:top w:val="nil"/>
              <w:left w:val="single" w:sz="8" w:space="0" w:color="000000"/>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Prof. Dr. Mukhamad Murdiono, M.Pd.</w:t>
            </w:r>
          </w:p>
        </w:tc>
        <w:tc>
          <w:tcPr>
            <w:tcW w:w="2268" w:type="dxa"/>
            <w:tcBorders>
              <w:top w:val="nil"/>
              <w:left w:val="nil"/>
              <w:bottom w:val="single" w:sz="8"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Dr. Iqbal Arpannudin, Spd, M.Pd.</w:t>
            </w:r>
          </w:p>
        </w:tc>
        <w:tc>
          <w:tcPr>
            <w:tcW w:w="1121"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33</w:t>
            </w:r>
          </w:p>
        </w:tc>
        <w:tc>
          <w:tcPr>
            <w:tcW w:w="14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19401244004</w:t>
            </w:r>
          </w:p>
        </w:tc>
        <w:tc>
          <w:tcPr>
            <w:tcW w:w="1798"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Intan Nurasiah</w:t>
            </w: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 xml:space="preserve">Pelaksanaan Fungsi Lembaga Pemberdayaan Masyarakat Kelurahan (Lpmk) Dalam Perencanaan Pembangunan Kesejahteraan Sosial Di Kelurahan Maupataga </w:t>
            </w:r>
          </w:p>
        </w:tc>
        <w:tc>
          <w:tcPr>
            <w:tcW w:w="2126" w:type="dxa"/>
            <w:tcBorders>
              <w:top w:val="nil"/>
              <w:left w:val="single" w:sz="8" w:space="0" w:color="000000"/>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61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Analisis Penerapan Model Dan Metode Yang Tepat Dalam Pembelajaran Di Daerah Terpencil Di Nusa Tenggara Timur</w:t>
            </w:r>
          </w:p>
        </w:tc>
        <w:tc>
          <w:tcPr>
            <w:tcW w:w="2126" w:type="dxa"/>
            <w:tcBorders>
              <w:top w:val="nil"/>
              <w:left w:val="single" w:sz="8" w:space="0" w:color="000000"/>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Prof. Dr. Mukhamad Murdiono, M.Pd.</w:t>
            </w:r>
          </w:p>
        </w:tc>
        <w:tc>
          <w:tcPr>
            <w:tcW w:w="2268" w:type="dxa"/>
            <w:tcBorders>
              <w:top w:val="nil"/>
              <w:left w:val="nil"/>
              <w:bottom w:val="single" w:sz="8"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Drs. Suyato, M.Pd.</w:t>
            </w:r>
          </w:p>
        </w:tc>
        <w:tc>
          <w:tcPr>
            <w:tcW w:w="1121"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34</w:t>
            </w:r>
          </w:p>
        </w:tc>
        <w:tc>
          <w:tcPr>
            <w:tcW w:w="14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19401241031</w:t>
            </w:r>
          </w:p>
        </w:tc>
        <w:tc>
          <w:tcPr>
            <w:tcW w:w="1798"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Nikita Jihan Putri Utami</w:t>
            </w: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Perilaku Politik Ditinjau Dari Konformitas Generasi Z Di Desa Kokosan Kecamatan Prambanan Kabupaten Klaten</w:t>
            </w:r>
          </w:p>
        </w:tc>
        <w:tc>
          <w:tcPr>
            <w:tcW w:w="2126" w:type="dxa"/>
            <w:tcBorders>
              <w:top w:val="nil"/>
              <w:left w:val="single" w:sz="8" w:space="0" w:color="000000"/>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Nasiwan, M.Si.</w:t>
            </w:r>
          </w:p>
        </w:tc>
        <w:tc>
          <w:tcPr>
            <w:tcW w:w="2268" w:type="dxa"/>
            <w:tcBorders>
              <w:top w:val="nil"/>
              <w:left w:val="nil"/>
              <w:bottom w:val="single" w:sz="4"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Dr. Suharno, M.Si.</w:t>
            </w:r>
          </w:p>
        </w:tc>
        <w:tc>
          <w:tcPr>
            <w:tcW w:w="1121"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Efektivitas Kebijakan Pembelajaran Tatap Muka Pasca Pembelajaran Jarak Jauh (Pjj) Terhadap Prestasi Belajar Ppkn Peserta Didik Kelas Viii Di Smp N 1 Pambanan Klaten</w:t>
            </w:r>
          </w:p>
        </w:tc>
        <w:tc>
          <w:tcPr>
            <w:tcW w:w="2126" w:type="dxa"/>
            <w:tcBorders>
              <w:top w:val="nil"/>
              <w:left w:val="single" w:sz="8" w:space="0" w:color="000000"/>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8"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35</w:t>
            </w:r>
          </w:p>
        </w:tc>
        <w:tc>
          <w:tcPr>
            <w:tcW w:w="14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19401241040</w:t>
            </w:r>
          </w:p>
        </w:tc>
        <w:tc>
          <w:tcPr>
            <w:tcW w:w="1798"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Rizki Maulidina Dewi</w:t>
            </w: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Evaluasi Kebijakan Kurikulum Merdeka Belajar (Studi Tentang Persepsi Guru Terhadap Kurikulum Merdeka Belajar Dalam Rangka Penguatan Profil Pelajar Pancasila Di Smp Negeri 2 Sleman)</w:t>
            </w:r>
          </w:p>
        </w:tc>
        <w:tc>
          <w:tcPr>
            <w:tcW w:w="2126" w:type="dxa"/>
            <w:tcBorders>
              <w:top w:val="nil"/>
              <w:left w:val="single" w:sz="8" w:space="0" w:color="000000"/>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Iffah Nur Hayati, M.Hum.</w:t>
            </w:r>
          </w:p>
        </w:tc>
        <w:tc>
          <w:tcPr>
            <w:tcW w:w="2268" w:type="dxa"/>
            <w:tcBorders>
              <w:top w:val="nil"/>
              <w:left w:val="nil"/>
              <w:bottom w:val="single" w:sz="4"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Puji Wulandari Kuncorowati, M.Kn.</w:t>
            </w:r>
          </w:p>
        </w:tc>
        <w:tc>
          <w:tcPr>
            <w:tcW w:w="1121"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Evaluasi Kinerja Pemerintahan Desa Dalam Pembangunan Infrastruktur Fisik ( Studi Kasus Di Desa Karya Makmur, Kecamatan Belitang Jaya, Kabupaten Oku Timur)</w:t>
            </w:r>
          </w:p>
        </w:tc>
        <w:tc>
          <w:tcPr>
            <w:tcW w:w="2126" w:type="dxa"/>
            <w:tcBorders>
              <w:top w:val="nil"/>
              <w:left w:val="single" w:sz="8" w:space="0" w:color="000000"/>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8"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36</w:t>
            </w:r>
          </w:p>
        </w:tc>
        <w:tc>
          <w:tcPr>
            <w:tcW w:w="14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19401241028</w:t>
            </w:r>
          </w:p>
        </w:tc>
        <w:tc>
          <w:tcPr>
            <w:tcW w:w="1798"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Arwinda Narita Devi</w:t>
            </w: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Strategi Guru Dalam Menumbuhkan Jiwa Nasionalisme Peserta Didik Melalui Pembelajaran Ppkn Di Smp N 1 Banguntapan</w:t>
            </w:r>
          </w:p>
        </w:tc>
        <w:tc>
          <w:tcPr>
            <w:tcW w:w="2126" w:type="dxa"/>
            <w:tcBorders>
              <w:top w:val="nil"/>
              <w:left w:val="single" w:sz="8" w:space="0" w:color="000000"/>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Implementasi Pelayanan Publik Pemerintah Daerah (Studi Tentang Penyelenggaraan Pelayanan Administrasi Di Kecamatan Banguntapan Kabupaten Bantul)</w:t>
            </w:r>
          </w:p>
        </w:tc>
        <w:tc>
          <w:tcPr>
            <w:tcW w:w="2126" w:type="dxa"/>
            <w:tcBorders>
              <w:top w:val="nil"/>
              <w:left w:val="single" w:sz="8" w:space="0" w:color="000000"/>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1E0C73">
        <w:trPr>
          <w:trHeight w:val="61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auto"/>
              <w:right w:val="single" w:sz="8" w:space="0" w:color="000000"/>
            </w:tcBorders>
            <w:shd w:val="clear" w:color="000000" w:fill="FFFFFF"/>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 xml:space="preserve">Implementasi Pembelajaran Ppkn Dalam Pembentukan Karakter Disiplin Peserta Didik Di Smp N 1 Banguntapan </w:t>
            </w:r>
          </w:p>
        </w:tc>
        <w:tc>
          <w:tcPr>
            <w:tcW w:w="2126" w:type="dxa"/>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Eny Kusdarini, M.Hum.</w:t>
            </w:r>
          </w:p>
        </w:tc>
        <w:tc>
          <w:tcPr>
            <w:tcW w:w="2268" w:type="dxa"/>
            <w:tcBorders>
              <w:top w:val="nil"/>
              <w:left w:val="nil"/>
              <w:bottom w:val="single" w:sz="8"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Prof. Dr. Marzuki,M.Ag.</w:t>
            </w:r>
          </w:p>
        </w:tc>
        <w:tc>
          <w:tcPr>
            <w:tcW w:w="1121" w:type="dxa"/>
            <w:tcBorders>
              <w:top w:val="nil"/>
              <w:left w:val="nil"/>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1E0C73">
        <w:trPr>
          <w:trHeight w:val="52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37</w:t>
            </w:r>
          </w:p>
        </w:tc>
        <w:tc>
          <w:tcPr>
            <w:tcW w:w="1440" w:type="dxa"/>
            <w:vMerge w:val="restart"/>
            <w:tcBorders>
              <w:top w:val="nil"/>
              <w:left w:val="single" w:sz="8" w:space="0" w:color="000000"/>
              <w:bottom w:val="single" w:sz="4" w:space="0" w:color="auto"/>
              <w:right w:val="single" w:sz="8" w:space="0" w:color="000000"/>
            </w:tcBorders>
            <w:shd w:val="clear" w:color="000000" w:fill="F3F3F3"/>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19401241033</w:t>
            </w:r>
          </w:p>
        </w:tc>
        <w:tc>
          <w:tcPr>
            <w:tcW w:w="1798" w:type="dxa"/>
            <w:vMerge w:val="restart"/>
            <w:tcBorders>
              <w:top w:val="nil"/>
              <w:left w:val="single" w:sz="8" w:space="0" w:color="000000"/>
              <w:bottom w:val="single" w:sz="4" w:space="0" w:color="auto"/>
              <w:right w:val="single" w:sz="8" w:space="0" w:color="000000"/>
            </w:tcBorders>
            <w:shd w:val="clear" w:color="000000" w:fill="F3F3F3"/>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Putri Yanuarti Purnomo</w:t>
            </w:r>
          </w:p>
        </w:tc>
        <w:tc>
          <w:tcPr>
            <w:tcW w:w="8273" w:type="dxa"/>
            <w:tcBorders>
              <w:top w:val="nil"/>
              <w:left w:val="nil"/>
              <w:bottom w:val="single" w:sz="4" w:space="0" w:color="auto"/>
              <w:right w:val="single" w:sz="8" w:space="0" w:color="000000"/>
            </w:tcBorders>
            <w:shd w:val="clear" w:color="000000" w:fill="F3F3F3"/>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Nilai-Nilai Pancasila Yang Terkandung Dalam Tradisi Kenduri Kematian Di Dusun Klurak Kelurahan Tamanmartani Kapanewon Kalasan</w:t>
            </w:r>
          </w:p>
        </w:tc>
        <w:tc>
          <w:tcPr>
            <w:tcW w:w="2126" w:type="dxa"/>
            <w:tcBorders>
              <w:top w:val="nil"/>
              <w:left w:val="single" w:sz="8" w:space="0" w:color="000000"/>
              <w:bottom w:val="single" w:sz="4" w:space="0" w:color="auto"/>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auto"/>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single" w:sz="8" w:space="0" w:color="000000"/>
              <w:left w:val="nil"/>
              <w:bottom w:val="single" w:sz="4" w:space="0" w:color="auto"/>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1E0C73">
        <w:trPr>
          <w:trHeight w:val="61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single" w:sz="4" w:space="0" w:color="auto"/>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single" w:sz="4" w:space="0" w:color="auto"/>
              <w:left w:val="single" w:sz="8" w:space="0" w:color="000000"/>
              <w:bottom w:val="nil"/>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single" w:sz="4" w:space="0" w:color="auto"/>
              <w:left w:val="nil"/>
              <w:bottom w:val="single" w:sz="8" w:space="0" w:color="auto"/>
              <w:right w:val="single" w:sz="8" w:space="0" w:color="000000"/>
            </w:tcBorders>
            <w:shd w:val="clear" w:color="000000" w:fill="FFFFFF"/>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Pengaruh Kecerdasan Emosional Dan Kedisiplinan Terhadap Capaian Hasil Belajar Ppkn Peserta Didik Kelas Xi Di Sma Negeri 1 Kalasan</w:t>
            </w:r>
          </w:p>
        </w:tc>
        <w:tc>
          <w:tcPr>
            <w:tcW w:w="2126" w:type="dxa"/>
            <w:tcBorders>
              <w:top w:val="single" w:sz="4" w:space="0" w:color="auto"/>
              <w:left w:val="single" w:sz="8" w:space="0" w:color="000000"/>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Iqbal Arpannudin, Spd, M.Pd.</w:t>
            </w:r>
          </w:p>
        </w:tc>
        <w:tc>
          <w:tcPr>
            <w:tcW w:w="2268" w:type="dxa"/>
            <w:tcBorders>
              <w:top w:val="single" w:sz="4" w:space="0" w:color="auto"/>
              <w:left w:val="nil"/>
              <w:bottom w:val="single" w:sz="8"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Prof. Dr. Mukhamad Murdiono, M.Pd.</w:t>
            </w:r>
          </w:p>
        </w:tc>
        <w:tc>
          <w:tcPr>
            <w:tcW w:w="1121" w:type="dxa"/>
            <w:tcBorders>
              <w:top w:val="single" w:sz="4" w:space="0" w:color="auto"/>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1E0C73">
        <w:trPr>
          <w:trHeight w:val="510"/>
        </w:trPr>
        <w:tc>
          <w:tcPr>
            <w:tcW w:w="539" w:type="dxa"/>
            <w:vMerge w:val="restart"/>
            <w:tcBorders>
              <w:top w:val="nil"/>
              <w:left w:val="single" w:sz="8" w:space="0" w:color="000000"/>
              <w:bottom w:val="single" w:sz="8" w:space="0" w:color="000000"/>
              <w:right w:val="single" w:sz="8" w:space="0" w:color="auto"/>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lastRenderedPageBreak/>
              <w:t>38</w:t>
            </w:r>
          </w:p>
        </w:tc>
        <w:tc>
          <w:tcPr>
            <w:tcW w:w="1440" w:type="dxa"/>
            <w:vMerge w:val="restart"/>
            <w:tcBorders>
              <w:top w:val="nil"/>
              <w:left w:val="single" w:sz="8" w:space="0" w:color="auto"/>
              <w:bottom w:val="single" w:sz="8" w:space="0" w:color="000000"/>
              <w:right w:val="nil"/>
            </w:tcBorders>
            <w:shd w:val="clear" w:color="000000" w:fill="F3F3F3"/>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19401244008</w:t>
            </w:r>
          </w:p>
        </w:tc>
        <w:tc>
          <w:tcPr>
            <w:tcW w:w="1798" w:type="dxa"/>
            <w:vMerge w:val="restart"/>
            <w:tcBorders>
              <w:top w:val="single" w:sz="8" w:space="0" w:color="000000"/>
              <w:left w:val="single" w:sz="8" w:space="0" w:color="000000"/>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Raras Wuryaning Kumala</w:t>
            </w:r>
          </w:p>
        </w:tc>
        <w:tc>
          <w:tcPr>
            <w:tcW w:w="8273" w:type="dxa"/>
            <w:tcBorders>
              <w:top w:val="single" w:sz="8" w:space="0" w:color="auto"/>
              <w:left w:val="nil"/>
              <w:bottom w:val="single" w:sz="4" w:space="0" w:color="auto"/>
              <w:right w:val="nil"/>
            </w:tcBorders>
            <w:shd w:val="clear" w:color="000000" w:fill="F3F3F3"/>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Tinjauan Yuridis Terhadap Penggunaan Dana Desa (Studi Desa Widodomartani Kecamatan Ngemplak Kabupaten Sleman)</w:t>
            </w:r>
          </w:p>
        </w:tc>
        <w:tc>
          <w:tcPr>
            <w:tcW w:w="2126" w:type="dxa"/>
            <w:tcBorders>
              <w:top w:val="nil"/>
              <w:left w:val="single" w:sz="8" w:space="0" w:color="000000"/>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Suharno, M.Si.</w:t>
            </w:r>
          </w:p>
        </w:tc>
        <w:tc>
          <w:tcPr>
            <w:tcW w:w="2268" w:type="dxa"/>
            <w:tcBorders>
              <w:top w:val="nil"/>
              <w:left w:val="nil"/>
              <w:bottom w:val="single" w:sz="4"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Dr. Nasiwan, M.Si.</w:t>
            </w:r>
          </w:p>
        </w:tc>
        <w:tc>
          <w:tcPr>
            <w:tcW w:w="1121" w:type="dxa"/>
            <w:tcBorders>
              <w:top w:val="nil"/>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1E0C73">
        <w:trPr>
          <w:trHeight w:val="525"/>
        </w:trPr>
        <w:tc>
          <w:tcPr>
            <w:tcW w:w="539" w:type="dxa"/>
            <w:vMerge/>
            <w:tcBorders>
              <w:top w:val="nil"/>
              <w:left w:val="single" w:sz="8" w:space="0" w:color="000000"/>
              <w:bottom w:val="single" w:sz="8" w:space="0" w:color="000000"/>
              <w:right w:val="single" w:sz="8" w:space="0" w:color="auto"/>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auto"/>
              <w:bottom w:val="single" w:sz="8" w:space="0" w:color="000000"/>
              <w:right w:val="nil"/>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single" w:sz="8" w:space="0" w:color="000000"/>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single" w:sz="4" w:space="0" w:color="auto"/>
              <w:left w:val="nil"/>
              <w:bottom w:val="single" w:sz="4" w:space="0" w:color="auto"/>
              <w:right w:val="nil"/>
            </w:tcBorders>
            <w:shd w:val="clear" w:color="000000" w:fill="FFFFFF"/>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Presepsi Masyarakat Di Desa Widodomartani Terhadap Isu Dinasti Politik Pada Pilkada Kabupaten Sleman Tahun 2020</w:t>
            </w:r>
          </w:p>
        </w:tc>
        <w:tc>
          <w:tcPr>
            <w:tcW w:w="2126" w:type="dxa"/>
            <w:tcBorders>
              <w:top w:val="nil"/>
              <w:left w:val="single" w:sz="8" w:space="0" w:color="000000"/>
              <w:bottom w:val="single" w:sz="4" w:space="0" w:color="auto"/>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auto"/>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auto"/>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auto"/>
              <w:bottom w:val="single" w:sz="8" w:space="0" w:color="000000"/>
              <w:right w:val="nil"/>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single" w:sz="8" w:space="0" w:color="000000"/>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single" w:sz="4" w:space="0" w:color="auto"/>
              <w:left w:val="nil"/>
              <w:bottom w:val="single" w:sz="8" w:space="0" w:color="000000"/>
              <w:right w:val="nil"/>
            </w:tcBorders>
            <w:shd w:val="clear" w:color="000000" w:fill="F3F3F3"/>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Peranan Pusat Pelayanan Tepadu Pemberdayaan Perempuan Dan Anak Terhadap Kekerasan Dalam Rumah Tangga Terhadap Perempuan Di Kabupaten Sleman</w:t>
            </w:r>
          </w:p>
        </w:tc>
        <w:tc>
          <w:tcPr>
            <w:tcW w:w="2126" w:type="dxa"/>
            <w:tcBorders>
              <w:top w:val="single" w:sz="4" w:space="0" w:color="auto"/>
              <w:left w:val="single" w:sz="8" w:space="0" w:color="000000"/>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single" w:sz="4" w:space="0" w:color="auto"/>
              <w:left w:val="nil"/>
              <w:bottom w:val="single" w:sz="8"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single" w:sz="4" w:space="0" w:color="auto"/>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39</w:t>
            </w:r>
          </w:p>
        </w:tc>
        <w:tc>
          <w:tcPr>
            <w:tcW w:w="14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19401241049</w:t>
            </w:r>
          </w:p>
        </w:tc>
        <w:tc>
          <w:tcPr>
            <w:tcW w:w="1798"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Hendy Sukmantoro</w:t>
            </w: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Implementasi Program Sekolah Penggerak Dalam Upaya Mewujudkan Profil Pelajar Pancasila Di Sma Negeri 2 Wonosari Tahun Ajaran 2022/2023</w:t>
            </w:r>
          </w:p>
        </w:tc>
        <w:tc>
          <w:tcPr>
            <w:tcW w:w="2126"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Sunarso, M.Si.</w:t>
            </w:r>
          </w:p>
        </w:tc>
        <w:tc>
          <w:tcPr>
            <w:tcW w:w="2268" w:type="dxa"/>
            <w:tcBorders>
              <w:top w:val="nil"/>
              <w:left w:val="nil"/>
              <w:bottom w:val="single" w:sz="4"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Dr. Samsuri, S.Pd., M.Ag.</w:t>
            </w:r>
          </w:p>
        </w:tc>
        <w:tc>
          <w:tcPr>
            <w:tcW w:w="1121"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 xml:space="preserve">Implementasi Kurikulum </w:t>
            </w:r>
            <w:r w:rsidRPr="002E6713">
              <w:rPr>
                <w:rFonts w:ascii="Arial" w:eastAsia="Times New Roman" w:hAnsi="Arial" w:cs="Arial"/>
                <w:i/>
                <w:iCs/>
                <w:strike/>
                <w:color w:val="000000"/>
                <w:sz w:val="20"/>
                <w:szCs w:val="20"/>
                <w:lang w:eastAsia="id-ID"/>
              </w:rPr>
              <w:t xml:space="preserve">Prototype </w:t>
            </w:r>
            <w:r w:rsidRPr="002E6713">
              <w:rPr>
                <w:rFonts w:ascii="Arial" w:eastAsia="Times New Roman" w:hAnsi="Arial" w:cs="Arial"/>
                <w:strike/>
                <w:color w:val="000000"/>
                <w:sz w:val="20"/>
                <w:szCs w:val="20"/>
                <w:lang w:eastAsia="id-ID"/>
              </w:rPr>
              <w:t>Dalam Mata Pelajaran Pendidikan Pancasila Dan Kewarganegaraan Di Sma Negeri 2 Wonosari</w:t>
            </w:r>
          </w:p>
        </w:tc>
        <w:tc>
          <w:tcPr>
            <w:tcW w:w="2126" w:type="dxa"/>
            <w:tcBorders>
              <w:top w:val="nil"/>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31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Tingkat Partisipasi Masyarakat Dalam Pemilihan Kepala Desa Purwodadi Tepus Gunungkidul Tahun 2019</w:t>
            </w:r>
          </w:p>
        </w:tc>
        <w:tc>
          <w:tcPr>
            <w:tcW w:w="2126"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Analisis Pelaksanaan Peraturan Bupati Gunungkidul Nomor 56 Tahun 2018 Tentang Penanggulangan Bunuh Diri</w:t>
            </w:r>
          </w:p>
        </w:tc>
        <w:tc>
          <w:tcPr>
            <w:tcW w:w="2126"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8"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40</w:t>
            </w:r>
          </w:p>
        </w:tc>
        <w:tc>
          <w:tcPr>
            <w:tcW w:w="14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19401241047</w:t>
            </w:r>
          </w:p>
        </w:tc>
        <w:tc>
          <w:tcPr>
            <w:tcW w:w="1798" w:type="dxa"/>
            <w:vMerge w:val="restart"/>
            <w:tcBorders>
              <w:top w:val="nil"/>
              <w:left w:val="single" w:sz="8" w:space="0" w:color="000000"/>
              <w:bottom w:val="nil"/>
              <w:right w:val="single" w:sz="8" w:space="0" w:color="000000"/>
            </w:tcBorders>
            <w:shd w:val="clear" w:color="000000" w:fill="FFFFFF"/>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Fathul Laili Khoirun Nisa</w:t>
            </w: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Analisis Tingkat Efektivitas Pendidikan Politik Demokrasi Dalam Program Parenting Kebangsaan Badan Kesatuan Bangsa Dan Politik Kota Yogyakarta</w:t>
            </w:r>
          </w:p>
        </w:tc>
        <w:tc>
          <w:tcPr>
            <w:tcW w:w="2126"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61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nil"/>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Mengulik Dampak Sesanti Nrimo Ing Pandum Dalam Kebijakan Upah Minimum Kota Yogyakarta</w:t>
            </w:r>
          </w:p>
        </w:tc>
        <w:tc>
          <w:tcPr>
            <w:tcW w:w="2126" w:type="dxa"/>
            <w:tcBorders>
              <w:top w:val="nil"/>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Chandra Dewi Puspitasari, LL.M.</w:t>
            </w:r>
          </w:p>
        </w:tc>
        <w:tc>
          <w:tcPr>
            <w:tcW w:w="2268" w:type="dxa"/>
            <w:tcBorders>
              <w:top w:val="nil"/>
              <w:left w:val="nil"/>
              <w:bottom w:val="single" w:sz="4"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Dr. Eny Kusdarini, M.Hum.</w:t>
            </w:r>
          </w:p>
        </w:tc>
        <w:tc>
          <w:tcPr>
            <w:tcW w:w="1121" w:type="dxa"/>
            <w:tcBorders>
              <w:top w:val="nil"/>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nil"/>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Analisis Pengaruh Kondisi Pemerintah Terhadap Motivasi Dan Kebermaknaan Belajar Mata Pelajaran Ppkn Di Sma Negeri 5 Yogyakarta</w:t>
            </w:r>
          </w:p>
        </w:tc>
        <w:tc>
          <w:tcPr>
            <w:tcW w:w="2126" w:type="dxa"/>
            <w:tcBorders>
              <w:top w:val="nil"/>
              <w:left w:val="nil"/>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8"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41</w:t>
            </w:r>
          </w:p>
        </w:tc>
        <w:tc>
          <w:tcPr>
            <w:tcW w:w="1440" w:type="dxa"/>
            <w:vMerge w:val="restart"/>
            <w:tcBorders>
              <w:top w:val="nil"/>
              <w:left w:val="single" w:sz="8" w:space="0" w:color="000000"/>
              <w:bottom w:val="single" w:sz="8" w:space="0" w:color="000000"/>
              <w:right w:val="nil"/>
            </w:tcBorders>
            <w:shd w:val="clear" w:color="000000" w:fill="F3F3F3"/>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19401241024</w:t>
            </w:r>
          </w:p>
        </w:tc>
        <w:tc>
          <w:tcPr>
            <w:tcW w:w="1798" w:type="dxa"/>
            <w:vMerge w:val="restart"/>
            <w:tcBorders>
              <w:top w:val="single" w:sz="8" w:space="0" w:color="000000"/>
              <w:left w:val="single" w:sz="8" w:space="0" w:color="000000"/>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Aland Aryaguna</w:t>
            </w: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Implementasi Tata Tertib Sekolah Sebagai Upaya Menumbuhkan Sikap Disiplin Peserta Didik Kelas Xii Kompetensi Keahlian Teknik Audio Video Sekolah Menengah Kejuruan Negeri 2 Yogyakarta</w:t>
            </w:r>
          </w:p>
        </w:tc>
        <w:tc>
          <w:tcPr>
            <w:tcW w:w="2126" w:type="dxa"/>
            <w:vMerge w:val="restart"/>
            <w:tcBorders>
              <w:top w:val="nil"/>
              <w:left w:val="single" w:sz="8" w:space="0" w:color="000000"/>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 </w:t>
            </w:r>
          </w:p>
        </w:tc>
        <w:tc>
          <w:tcPr>
            <w:tcW w:w="2268" w:type="dxa"/>
            <w:vMerge w:val="restart"/>
            <w:tcBorders>
              <w:top w:val="nil"/>
              <w:left w:val="single" w:sz="8" w:space="0" w:color="000000"/>
              <w:bottom w:val="single" w:sz="4" w:space="0" w:color="000000"/>
              <w:right w:val="single" w:sz="8" w:space="0" w:color="000000"/>
            </w:tcBorders>
            <w:shd w:val="clear" w:color="000000" w:fill="F3F3F3"/>
            <w:vAlign w:val="center"/>
            <w:hideMark/>
          </w:tcPr>
          <w:p w:rsidR="00FE4C6C" w:rsidRDefault="00FE4C6C" w:rsidP="00FE4C6C">
            <w:pPr>
              <w:rPr>
                <w:rFonts w:ascii="Arial" w:hAnsi="Arial" w:cs="Arial"/>
                <w:color w:val="000000"/>
                <w:sz w:val="20"/>
                <w:szCs w:val="20"/>
              </w:rPr>
            </w:pPr>
            <w:r>
              <w:rPr>
                <w:rFonts w:ascii="Arial" w:hAnsi="Arial" w:cs="Arial"/>
                <w:color w:val="000000"/>
                <w:sz w:val="20"/>
                <w:szCs w:val="20"/>
              </w:rPr>
              <w:t> </w:t>
            </w:r>
          </w:p>
        </w:tc>
        <w:tc>
          <w:tcPr>
            <w:tcW w:w="1121" w:type="dxa"/>
            <w:vMerge w:val="restart"/>
            <w:tcBorders>
              <w:top w:val="nil"/>
              <w:left w:val="single" w:sz="8" w:space="0" w:color="000000"/>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 </w:t>
            </w: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nil"/>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single" w:sz="8" w:space="0" w:color="000000"/>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Implementasi Kompetensi Dasar 3.2 Mata Pelajaran Pendidikan Pancasila Dan Kewarganegaraan Sebagai Upaya Penanaman Nilai-Nilai Antikorupsi Bagi Peserta Didik Kelas Vii Smp Negeri 1 Yogyakarta</w:t>
            </w:r>
          </w:p>
        </w:tc>
        <w:tc>
          <w:tcPr>
            <w:tcW w:w="2126" w:type="dxa"/>
            <w:vMerge/>
            <w:tcBorders>
              <w:top w:val="nil"/>
              <w:left w:val="single" w:sz="8" w:space="0" w:color="000000"/>
              <w:bottom w:val="single" w:sz="4"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2268" w:type="dxa"/>
            <w:vMerge/>
            <w:tcBorders>
              <w:top w:val="nil"/>
              <w:left w:val="single" w:sz="8" w:space="0" w:color="000000"/>
              <w:bottom w:val="single" w:sz="4" w:space="0" w:color="000000"/>
              <w:right w:val="single" w:sz="8" w:space="0" w:color="000000"/>
            </w:tcBorders>
            <w:vAlign w:val="center"/>
            <w:hideMark/>
          </w:tcPr>
          <w:p w:rsidR="00FE4C6C" w:rsidRPr="002C37A8" w:rsidRDefault="00FE4C6C" w:rsidP="00FE4C6C">
            <w:pPr>
              <w:spacing w:after="0" w:line="240" w:lineRule="auto"/>
              <w:ind w:left="-70"/>
              <w:rPr>
                <w:rFonts w:ascii="Arial" w:eastAsia="Times New Roman" w:hAnsi="Arial" w:cs="Arial"/>
                <w:color w:val="000000"/>
                <w:sz w:val="20"/>
                <w:szCs w:val="20"/>
                <w:lang w:eastAsia="id-ID"/>
              </w:rPr>
            </w:pPr>
          </w:p>
        </w:tc>
        <w:tc>
          <w:tcPr>
            <w:tcW w:w="1121" w:type="dxa"/>
            <w:vMerge/>
            <w:tcBorders>
              <w:top w:val="nil"/>
              <w:left w:val="single" w:sz="8" w:space="0" w:color="000000"/>
              <w:bottom w:val="single" w:sz="4"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nil"/>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single" w:sz="8" w:space="0" w:color="000000"/>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Upaya Komisi Pemilihan Umum Daerah Istimewa Yogyakarta Untuk Meningkatkan Partisipasi Pemilih Pemula Dalam Penyelenggaraan Pemilihan Umum Tahun 2024</w:t>
            </w:r>
          </w:p>
        </w:tc>
        <w:tc>
          <w:tcPr>
            <w:tcW w:w="2126" w:type="dxa"/>
            <w:vMerge/>
            <w:tcBorders>
              <w:top w:val="nil"/>
              <w:left w:val="single" w:sz="8" w:space="0" w:color="000000"/>
              <w:bottom w:val="single" w:sz="4"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2268" w:type="dxa"/>
            <w:vMerge/>
            <w:tcBorders>
              <w:top w:val="nil"/>
              <w:left w:val="single" w:sz="8" w:space="0" w:color="000000"/>
              <w:bottom w:val="single" w:sz="4" w:space="0" w:color="000000"/>
              <w:right w:val="single" w:sz="8" w:space="0" w:color="000000"/>
            </w:tcBorders>
            <w:vAlign w:val="center"/>
            <w:hideMark/>
          </w:tcPr>
          <w:p w:rsidR="00FE4C6C" w:rsidRPr="002C37A8" w:rsidRDefault="00FE4C6C" w:rsidP="00FE4C6C">
            <w:pPr>
              <w:spacing w:after="0" w:line="240" w:lineRule="auto"/>
              <w:ind w:left="-70"/>
              <w:rPr>
                <w:rFonts w:ascii="Arial" w:eastAsia="Times New Roman" w:hAnsi="Arial" w:cs="Arial"/>
                <w:color w:val="000000"/>
                <w:sz w:val="20"/>
                <w:szCs w:val="20"/>
                <w:lang w:eastAsia="id-ID"/>
              </w:rPr>
            </w:pPr>
          </w:p>
        </w:tc>
        <w:tc>
          <w:tcPr>
            <w:tcW w:w="1121" w:type="dxa"/>
            <w:vMerge/>
            <w:tcBorders>
              <w:top w:val="nil"/>
              <w:left w:val="single" w:sz="8" w:space="0" w:color="000000"/>
              <w:bottom w:val="single" w:sz="4"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r>
      <w:tr w:rsidR="00FE4C6C" w:rsidRPr="002C37A8" w:rsidTr="00A1301B">
        <w:trPr>
          <w:trHeight w:val="61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nil"/>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single" w:sz="8" w:space="0" w:color="000000"/>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000000" w:fill="FFFFFF"/>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Proses Peradilan Bagi Pelaku Tindak Pidana Kekerasan Di Bawah Umur Pada Pengadilan Negeri Yogyakarta (Studi Putusan Pn Yogyakarta Nomor 14/Pid.Sus-Anak/2021/Pn.Yyk)</w:t>
            </w:r>
          </w:p>
        </w:tc>
        <w:tc>
          <w:tcPr>
            <w:tcW w:w="2126" w:type="dxa"/>
            <w:tcBorders>
              <w:top w:val="nil"/>
              <w:left w:val="nil"/>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Anang Priyanto S.H.,M.Hum</w:t>
            </w:r>
          </w:p>
        </w:tc>
        <w:tc>
          <w:tcPr>
            <w:tcW w:w="2268" w:type="dxa"/>
            <w:tcBorders>
              <w:top w:val="nil"/>
              <w:left w:val="nil"/>
              <w:bottom w:val="single" w:sz="8"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Sri Hartini, S.H., M.Hum</w:t>
            </w:r>
          </w:p>
        </w:tc>
        <w:tc>
          <w:tcPr>
            <w:tcW w:w="1121" w:type="dxa"/>
            <w:tcBorders>
              <w:top w:val="nil"/>
              <w:left w:val="nil"/>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A1301B">
        <w:trPr>
          <w:trHeight w:val="525"/>
        </w:trPr>
        <w:tc>
          <w:tcPr>
            <w:tcW w:w="539" w:type="dxa"/>
            <w:vMerge w:val="restart"/>
            <w:tcBorders>
              <w:top w:val="single" w:sz="8" w:space="0" w:color="000000"/>
              <w:left w:val="single" w:sz="8" w:space="0" w:color="000000"/>
              <w:bottom w:val="single" w:sz="4" w:space="0" w:color="auto"/>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42</w:t>
            </w:r>
          </w:p>
        </w:tc>
        <w:tc>
          <w:tcPr>
            <w:tcW w:w="1440" w:type="dxa"/>
            <w:vMerge w:val="restart"/>
            <w:tcBorders>
              <w:top w:val="single" w:sz="8" w:space="0" w:color="000000"/>
              <w:left w:val="single" w:sz="8" w:space="0" w:color="000000"/>
              <w:bottom w:val="single" w:sz="4" w:space="0" w:color="auto"/>
              <w:right w:val="single" w:sz="8" w:space="0" w:color="000000"/>
            </w:tcBorders>
            <w:shd w:val="clear" w:color="000000" w:fill="F3F3F3"/>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19401241035</w:t>
            </w:r>
          </w:p>
        </w:tc>
        <w:tc>
          <w:tcPr>
            <w:tcW w:w="1798" w:type="dxa"/>
            <w:vMerge w:val="restart"/>
            <w:tcBorders>
              <w:top w:val="single" w:sz="8" w:space="0" w:color="000000"/>
              <w:left w:val="single" w:sz="8" w:space="0" w:color="000000"/>
              <w:bottom w:val="single" w:sz="4" w:space="0" w:color="auto"/>
              <w:right w:val="single" w:sz="8" w:space="0" w:color="000000"/>
            </w:tcBorders>
            <w:shd w:val="clear" w:color="000000" w:fill="F3F3F3"/>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Salsa Bella Kusna Anggraini</w:t>
            </w:r>
          </w:p>
        </w:tc>
        <w:tc>
          <w:tcPr>
            <w:tcW w:w="8273" w:type="dxa"/>
            <w:tcBorders>
              <w:top w:val="nil"/>
              <w:left w:val="nil"/>
              <w:bottom w:val="single" w:sz="8" w:space="0" w:color="000000"/>
              <w:right w:val="single" w:sz="8" w:space="0" w:color="000000"/>
            </w:tcBorders>
            <w:shd w:val="clear" w:color="000000" w:fill="F3F3F3"/>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Peran Serikat Buruh Dalam Upaya Peningkatan Kelayakan Hidup Di Yogyakarta (Studi Pada Serikat Buruh Semesta Yogyakarta Tahun 2020-2022)</w:t>
            </w:r>
          </w:p>
        </w:tc>
        <w:tc>
          <w:tcPr>
            <w:tcW w:w="2126" w:type="dxa"/>
            <w:tcBorders>
              <w:top w:val="nil"/>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Nasiwan, M.Si.</w:t>
            </w:r>
          </w:p>
        </w:tc>
        <w:tc>
          <w:tcPr>
            <w:tcW w:w="2268" w:type="dxa"/>
            <w:tcBorders>
              <w:top w:val="nil"/>
              <w:left w:val="nil"/>
              <w:bottom w:val="single" w:sz="4"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Chandra Dewi Puspitasari, LL.M.</w:t>
            </w:r>
          </w:p>
        </w:tc>
        <w:tc>
          <w:tcPr>
            <w:tcW w:w="1121" w:type="dxa"/>
            <w:tcBorders>
              <w:top w:val="nil"/>
              <w:left w:val="nil"/>
              <w:bottom w:val="single" w:sz="4"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A1301B">
        <w:trPr>
          <w:trHeight w:val="525"/>
        </w:trPr>
        <w:tc>
          <w:tcPr>
            <w:tcW w:w="539" w:type="dxa"/>
            <w:vMerge/>
            <w:tcBorders>
              <w:top w:val="single" w:sz="8" w:space="0" w:color="000000"/>
              <w:left w:val="single" w:sz="8" w:space="0" w:color="000000"/>
              <w:bottom w:val="single" w:sz="4" w:space="0" w:color="auto"/>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single" w:sz="8" w:space="0" w:color="000000"/>
              <w:left w:val="single" w:sz="8" w:space="0" w:color="000000"/>
              <w:bottom w:val="single" w:sz="4" w:space="0" w:color="auto"/>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single" w:sz="8" w:space="0" w:color="000000"/>
              <w:left w:val="single" w:sz="8" w:space="0" w:color="000000"/>
              <w:bottom w:val="single" w:sz="4" w:space="0" w:color="auto"/>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4" w:space="0" w:color="auto"/>
              <w:right w:val="single" w:sz="8" w:space="0" w:color="000000"/>
            </w:tcBorders>
            <w:shd w:val="clear" w:color="000000" w:fill="FFFFFF"/>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Pengaruh Tingkat Pendidikan Terhadap Pola Perilaku Pemilih Di Desa Ngreco Pada Pilkada Kabupaten Sukoharjo Tahun 2020</w:t>
            </w:r>
          </w:p>
        </w:tc>
        <w:tc>
          <w:tcPr>
            <w:tcW w:w="2126" w:type="dxa"/>
            <w:tcBorders>
              <w:top w:val="nil"/>
              <w:left w:val="nil"/>
              <w:bottom w:val="single" w:sz="4" w:space="0" w:color="auto"/>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auto"/>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A1301B">
        <w:trPr>
          <w:trHeight w:val="525"/>
        </w:trPr>
        <w:tc>
          <w:tcPr>
            <w:tcW w:w="539" w:type="dxa"/>
            <w:vMerge/>
            <w:tcBorders>
              <w:top w:val="single" w:sz="8" w:space="0" w:color="000000"/>
              <w:left w:val="single" w:sz="8" w:space="0" w:color="000000"/>
              <w:bottom w:val="single" w:sz="4" w:space="0" w:color="auto"/>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single" w:sz="8" w:space="0" w:color="000000"/>
              <w:left w:val="single" w:sz="8" w:space="0" w:color="000000"/>
              <w:bottom w:val="single" w:sz="4" w:space="0" w:color="auto"/>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single" w:sz="8" w:space="0" w:color="000000"/>
              <w:left w:val="single" w:sz="8" w:space="0" w:color="000000"/>
              <w:bottom w:val="single" w:sz="4" w:space="0" w:color="auto"/>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single" w:sz="4" w:space="0" w:color="auto"/>
              <w:left w:val="nil"/>
              <w:bottom w:val="single" w:sz="8" w:space="0" w:color="000000"/>
              <w:right w:val="single" w:sz="8" w:space="0" w:color="000000"/>
            </w:tcBorders>
            <w:shd w:val="clear" w:color="000000" w:fill="F3F3F3"/>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Upaya Penerapan Pendidikan Karakter Melalui Pembelajaran Ppkn Pada Kelas Viii Di Smpn 1 Tawangsari</w:t>
            </w:r>
          </w:p>
        </w:tc>
        <w:tc>
          <w:tcPr>
            <w:tcW w:w="2126" w:type="dxa"/>
            <w:tcBorders>
              <w:top w:val="single" w:sz="4" w:space="0" w:color="auto"/>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single" w:sz="4" w:space="0" w:color="auto"/>
              <w:left w:val="nil"/>
              <w:bottom w:val="single" w:sz="8" w:space="0" w:color="000000"/>
              <w:right w:val="single" w:sz="8" w:space="0" w:color="000000"/>
            </w:tcBorders>
            <w:shd w:val="clear" w:color="000000" w:fill="F3F3F3"/>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single" w:sz="4" w:space="0" w:color="auto"/>
              <w:left w:val="nil"/>
              <w:bottom w:val="single" w:sz="8" w:space="0" w:color="000000"/>
              <w:right w:val="single" w:sz="8" w:space="0" w:color="000000"/>
            </w:tcBorders>
            <w:shd w:val="clear" w:color="000000" w:fill="F3F3F3"/>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A1301B">
        <w:trPr>
          <w:trHeight w:val="615"/>
        </w:trPr>
        <w:tc>
          <w:tcPr>
            <w:tcW w:w="539" w:type="dxa"/>
            <w:tcBorders>
              <w:top w:val="single" w:sz="4" w:space="0" w:color="auto"/>
              <w:left w:val="single" w:sz="8" w:space="0" w:color="000000"/>
              <w:bottom w:val="single" w:sz="8" w:space="0" w:color="auto"/>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lastRenderedPageBreak/>
              <w:t>43</w:t>
            </w:r>
          </w:p>
        </w:tc>
        <w:tc>
          <w:tcPr>
            <w:tcW w:w="1440" w:type="dxa"/>
            <w:tcBorders>
              <w:top w:val="single" w:sz="4" w:space="0" w:color="auto"/>
              <w:left w:val="nil"/>
              <w:bottom w:val="single" w:sz="8" w:space="0" w:color="auto"/>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19401241010</w:t>
            </w:r>
          </w:p>
        </w:tc>
        <w:tc>
          <w:tcPr>
            <w:tcW w:w="1798" w:type="dxa"/>
            <w:tcBorders>
              <w:top w:val="single" w:sz="4" w:space="0" w:color="auto"/>
              <w:left w:val="nil"/>
              <w:bottom w:val="single" w:sz="8" w:space="0" w:color="auto"/>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Novita Andriyani</w:t>
            </w:r>
          </w:p>
        </w:tc>
        <w:tc>
          <w:tcPr>
            <w:tcW w:w="8273" w:type="dxa"/>
            <w:tcBorders>
              <w:top w:val="nil"/>
              <w:left w:val="nil"/>
              <w:bottom w:val="single" w:sz="8" w:space="0" w:color="auto"/>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Implementasi Pendidikan Karakter Di Sekolah Sebagai Upaya Pemulihan Kualitas Karakter Peserta Didik Usai Pelaksanaan Pembelajaran Daring (Studi Kasus Di Mtsn 2 Purworejo)</w:t>
            </w:r>
          </w:p>
        </w:tc>
        <w:tc>
          <w:tcPr>
            <w:tcW w:w="2126"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Puji Wulandari Kuncorowati, M.Kn.</w:t>
            </w:r>
          </w:p>
        </w:tc>
        <w:tc>
          <w:tcPr>
            <w:tcW w:w="2268" w:type="dxa"/>
            <w:tcBorders>
              <w:top w:val="nil"/>
              <w:left w:val="nil"/>
              <w:bottom w:val="single" w:sz="8"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Prof. Dr. Marzuki,M.Ag.</w:t>
            </w:r>
          </w:p>
        </w:tc>
        <w:tc>
          <w:tcPr>
            <w:tcW w:w="1121"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44</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19401241029</w:t>
            </w:r>
          </w:p>
        </w:tc>
        <w:tc>
          <w:tcPr>
            <w:tcW w:w="17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YULIA RAHMA WATI</w:t>
            </w:r>
          </w:p>
        </w:tc>
        <w:tc>
          <w:tcPr>
            <w:tcW w:w="8273" w:type="dxa"/>
            <w:tcBorders>
              <w:top w:val="nil"/>
              <w:left w:val="nil"/>
              <w:bottom w:val="single" w:sz="4" w:space="0" w:color="auto"/>
              <w:right w:val="single" w:sz="8" w:space="0" w:color="000000"/>
            </w:tcBorders>
            <w:shd w:val="clear" w:color="auto" w:fill="auto"/>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Pengaruh Pola Pengasuhan Orang Tua Akibat Pemberian Gadget Sejak Usia Dini Terhadap Perilaku Anak Dalam Mengimplementasikan Nilai-Nilai Pancasila Di Desa Balecatur Kapanewon Gamping</w:t>
            </w:r>
          </w:p>
        </w:tc>
        <w:tc>
          <w:tcPr>
            <w:tcW w:w="2126" w:type="dxa"/>
            <w:tcBorders>
              <w:top w:val="nil"/>
              <w:left w:val="nil"/>
              <w:bottom w:val="single" w:sz="4" w:space="0" w:color="auto"/>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auto"/>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780"/>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single" w:sz="4" w:space="0" w:color="auto"/>
              <w:left w:val="nil"/>
              <w:bottom w:val="single" w:sz="8" w:space="0" w:color="000000"/>
              <w:right w:val="single" w:sz="8" w:space="0" w:color="000000"/>
            </w:tcBorders>
            <w:shd w:val="clear" w:color="auto" w:fill="auto"/>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Pengaruh Pelaksanaan Program Sekolah Ramah Anak Terhadap Tingkat Implementasi Nilai-Nilai Pendidikan Karakter Oleh Peserta Didik Sekolah Menengah Pertama Negeri 2 Moyudan Kabupaten Sleman</w:t>
            </w:r>
          </w:p>
        </w:tc>
        <w:tc>
          <w:tcPr>
            <w:tcW w:w="2126" w:type="dxa"/>
            <w:tcBorders>
              <w:top w:val="single" w:sz="4" w:space="0" w:color="auto"/>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single" w:sz="4" w:space="0" w:color="auto"/>
              <w:left w:val="nil"/>
              <w:bottom w:val="single" w:sz="4"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single" w:sz="4" w:space="0" w:color="auto"/>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780"/>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Peran Lembaga Swadaya Masyarakat Dalam Upaya Penegakan Hak-Hak Perempuan Bagi Perempuan Buruh Gendong, Perempuan Buruh Industri, Dan Perempuan Pekerja Rumahan (Studi Kasus: Lsm Yayasan Annisa Swasti Yogyakarta)</w:t>
            </w:r>
          </w:p>
        </w:tc>
        <w:tc>
          <w:tcPr>
            <w:tcW w:w="2126"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Iffah Nur Hayati, M.Hum.</w:t>
            </w:r>
          </w:p>
        </w:tc>
        <w:tc>
          <w:tcPr>
            <w:tcW w:w="2268" w:type="dxa"/>
            <w:tcBorders>
              <w:top w:val="nil"/>
              <w:left w:val="nil"/>
              <w:bottom w:val="single" w:sz="8"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Setiati Widiastuti, M.Hum.</w:t>
            </w:r>
          </w:p>
        </w:tc>
        <w:tc>
          <w:tcPr>
            <w:tcW w:w="1121"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780"/>
        </w:trPr>
        <w:tc>
          <w:tcPr>
            <w:tcW w:w="539" w:type="dxa"/>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45</w:t>
            </w:r>
          </w:p>
        </w:tc>
        <w:tc>
          <w:tcPr>
            <w:tcW w:w="1440"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19401241008</w:t>
            </w:r>
          </w:p>
        </w:tc>
        <w:tc>
          <w:tcPr>
            <w:tcW w:w="1798"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 xml:space="preserve">Cici Dian Purnamasari </w:t>
            </w:r>
          </w:p>
        </w:tc>
        <w:tc>
          <w:tcPr>
            <w:tcW w:w="8273" w:type="dxa"/>
            <w:tcBorders>
              <w:top w:val="nil"/>
              <w:left w:val="nil"/>
              <w:bottom w:val="single" w:sz="8" w:space="0" w:color="000000"/>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 xml:space="preserve">Pelaksanaan Pemenuhan Hak Narapidana Anak Dalam Memperoleh Pendidikan Formal Dan Pembinaan Karakter Di Lembaga Pembinaan Khusus Anak Kelas Ii Bandar Lampung </w:t>
            </w:r>
          </w:p>
        </w:tc>
        <w:tc>
          <w:tcPr>
            <w:tcW w:w="2126"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Anang Priyanto S.H.,M.Hum</w:t>
            </w:r>
          </w:p>
        </w:tc>
        <w:tc>
          <w:tcPr>
            <w:tcW w:w="2268" w:type="dxa"/>
            <w:tcBorders>
              <w:top w:val="nil"/>
              <w:left w:val="nil"/>
              <w:bottom w:val="single" w:sz="8"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Puji Wulandari Kuncorowati, M.Kn.</w:t>
            </w:r>
          </w:p>
        </w:tc>
        <w:tc>
          <w:tcPr>
            <w:tcW w:w="1121"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 </w:t>
            </w:r>
          </w:p>
        </w:tc>
      </w:tr>
      <w:tr w:rsidR="00FE4C6C" w:rsidRPr="002C37A8" w:rsidTr="002E6713">
        <w:trPr>
          <w:trHeight w:val="52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46</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19401241013</w:t>
            </w:r>
          </w:p>
        </w:tc>
        <w:tc>
          <w:tcPr>
            <w:tcW w:w="17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Claresta Nesya Azzahra</w:t>
            </w:r>
          </w:p>
        </w:tc>
        <w:tc>
          <w:tcPr>
            <w:tcW w:w="8273" w:type="dxa"/>
            <w:tcBorders>
              <w:top w:val="nil"/>
              <w:left w:val="nil"/>
              <w:bottom w:val="single" w:sz="8" w:space="0" w:color="000000"/>
              <w:right w:val="single" w:sz="8" w:space="0" w:color="000000"/>
            </w:tcBorders>
            <w:shd w:val="clear" w:color="auto" w:fill="auto"/>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1. Persepsi Masyarakat Terhadap Pelayanan Publik Oleh Aparatur Desa (Studi Di Desa Donokerto, Kapanewon Turi, Kabupaten Sleman</w:t>
            </w:r>
          </w:p>
        </w:tc>
        <w:tc>
          <w:tcPr>
            <w:tcW w:w="2126"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61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2. Penerapan Prinsip-Prinsip Good Governance Dalam Pelaksanaan Pemerintahan Desa (Studi Desa Donokerto , Kapanewon Turi, Kabupaten Sleman</w:t>
            </w:r>
          </w:p>
        </w:tc>
        <w:tc>
          <w:tcPr>
            <w:tcW w:w="2126"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Eny Kusdarini, M.Hum.</w:t>
            </w:r>
          </w:p>
        </w:tc>
        <w:tc>
          <w:tcPr>
            <w:tcW w:w="2268" w:type="dxa"/>
            <w:tcBorders>
              <w:top w:val="nil"/>
              <w:left w:val="nil"/>
              <w:bottom w:val="single" w:sz="8"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Dr. Sunarso, M.Si.</w:t>
            </w:r>
          </w:p>
        </w:tc>
        <w:tc>
          <w:tcPr>
            <w:tcW w:w="1121"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615"/>
        </w:trPr>
        <w:tc>
          <w:tcPr>
            <w:tcW w:w="539" w:type="dxa"/>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47</w:t>
            </w:r>
          </w:p>
        </w:tc>
        <w:tc>
          <w:tcPr>
            <w:tcW w:w="1440"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19401241030</w:t>
            </w:r>
          </w:p>
        </w:tc>
        <w:tc>
          <w:tcPr>
            <w:tcW w:w="1798" w:type="dxa"/>
            <w:tcBorders>
              <w:top w:val="nil"/>
              <w:left w:val="nil"/>
              <w:bottom w:val="single" w:sz="8" w:space="0" w:color="000000"/>
              <w:right w:val="single" w:sz="8" w:space="0" w:color="auto"/>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Raden Muhammad Hadziq</w:t>
            </w:r>
          </w:p>
        </w:tc>
        <w:tc>
          <w:tcPr>
            <w:tcW w:w="8273" w:type="dxa"/>
            <w:tcBorders>
              <w:top w:val="nil"/>
              <w:left w:val="nil"/>
              <w:bottom w:val="single" w:sz="8" w:space="0" w:color="000000"/>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Kesadaran Masyarakat Dalam Membayar Pajak Bumi Dan Bangunan Di Kapanewon Kasihan, Kabupaten Bantul</w:t>
            </w:r>
          </w:p>
        </w:tc>
        <w:tc>
          <w:tcPr>
            <w:tcW w:w="2126"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Chandra Dewi Puspitasari, LL.M.</w:t>
            </w:r>
          </w:p>
        </w:tc>
        <w:tc>
          <w:tcPr>
            <w:tcW w:w="2268" w:type="dxa"/>
            <w:tcBorders>
              <w:top w:val="nil"/>
              <w:left w:val="nil"/>
              <w:bottom w:val="single" w:sz="8"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Sri Hartini, S.H., M.Hum</w:t>
            </w:r>
          </w:p>
        </w:tc>
        <w:tc>
          <w:tcPr>
            <w:tcW w:w="1121"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48</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19401244009</w:t>
            </w:r>
          </w:p>
        </w:tc>
        <w:tc>
          <w:tcPr>
            <w:tcW w:w="17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Muhammad Rifqi</w:t>
            </w:r>
          </w:p>
        </w:tc>
        <w:tc>
          <w:tcPr>
            <w:tcW w:w="8273" w:type="dxa"/>
            <w:tcBorders>
              <w:top w:val="nil"/>
              <w:left w:val="nil"/>
              <w:bottom w:val="single" w:sz="8" w:space="0" w:color="000000"/>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 Pengaruh Gerakan Mahasiswa Ekstraparlementer Terhadap Perilaku Anti Radikalisme Di Lingkungan Uny</w:t>
            </w:r>
          </w:p>
        </w:tc>
        <w:tc>
          <w:tcPr>
            <w:tcW w:w="2126"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Sunarso, M.Si.</w:t>
            </w:r>
          </w:p>
        </w:tc>
        <w:tc>
          <w:tcPr>
            <w:tcW w:w="2268" w:type="dxa"/>
            <w:tcBorders>
              <w:top w:val="nil"/>
              <w:left w:val="nil"/>
              <w:bottom w:val="single" w:sz="4"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Dr. Suharno, M.Si.</w:t>
            </w:r>
          </w:p>
        </w:tc>
        <w:tc>
          <w:tcPr>
            <w:tcW w:w="1121"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auto" w:fill="auto"/>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2. Peran Masyarakat Sleman Untuk Mencegah Terjadinya Money Politic Pada Pilkada Serentak 2020</w:t>
            </w:r>
          </w:p>
        </w:tc>
        <w:tc>
          <w:tcPr>
            <w:tcW w:w="2126"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8"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780"/>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49</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19401244005</w:t>
            </w:r>
          </w:p>
        </w:tc>
        <w:tc>
          <w:tcPr>
            <w:tcW w:w="17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Aprilia Nur Faida</w:t>
            </w:r>
          </w:p>
        </w:tc>
        <w:tc>
          <w:tcPr>
            <w:tcW w:w="8273" w:type="dxa"/>
            <w:tcBorders>
              <w:top w:val="nil"/>
              <w:left w:val="nil"/>
              <w:bottom w:val="single" w:sz="8" w:space="0" w:color="000000"/>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 Penanaman Nilai Praksis Pancasila Dalam Membentuk Karakter Remaja Sebagai Upaya Pencegahan"Lost Generation" Melalui Organisasi Remaja Masjid Di Desa Potorono Kapanewon Banguntapan Kabupaten Bantul</w:t>
            </w:r>
          </w:p>
        </w:tc>
        <w:tc>
          <w:tcPr>
            <w:tcW w:w="2126"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Sunarso, M.Si.</w:t>
            </w:r>
          </w:p>
        </w:tc>
        <w:tc>
          <w:tcPr>
            <w:tcW w:w="2268" w:type="dxa"/>
            <w:tcBorders>
              <w:top w:val="nil"/>
              <w:left w:val="nil"/>
              <w:bottom w:val="single" w:sz="4"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Prof. Dr. Marzuki,M.Ag.</w:t>
            </w:r>
          </w:p>
        </w:tc>
        <w:tc>
          <w:tcPr>
            <w:tcW w:w="1121"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auto" w:fill="auto"/>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2. Upaya Pemerintah Desa Potorono Dalam Mendorong Partisipasi Masyarakat Pada Pemilihan Kepala Desa Melalui Sosialisasi Pemilu</w:t>
            </w:r>
          </w:p>
        </w:tc>
        <w:tc>
          <w:tcPr>
            <w:tcW w:w="2126"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8"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50</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19401241014</w:t>
            </w:r>
          </w:p>
        </w:tc>
        <w:tc>
          <w:tcPr>
            <w:tcW w:w="17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Muhammad Rafi Fadilah</w:t>
            </w:r>
          </w:p>
        </w:tc>
        <w:tc>
          <w:tcPr>
            <w:tcW w:w="8273" w:type="dxa"/>
            <w:tcBorders>
              <w:top w:val="nil"/>
              <w:left w:val="nil"/>
              <w:bottom w:val="single" w:sz="8" w:space="0" w:color="000000"/>
              <w:right w:val="single" w:sz="8" w:space="0" w:color="000000"/>
            </w:tcBorders>
            <w:shd w:val="clear" w:color="auto" w:fill="auto"/>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1. Wewenang Penjabat Bupati Kulon Progo Dalam Mengisi Kekosongan Jabatan Kepala Daerah Pada Masa Transisi Menuju Pilkada Serentak 2024</w:t>
            </w:r>
          </w:p>
        </w:tc>
        <w:tc>
          <w:tcPr>
            <w:tcW w:w="2126"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1E0C7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4" w:space="0" w:color="auto"/>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4" w:space="0" w:color="auto"/>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4" w:space="0" w:color="auto"/>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2. Peranan Kepolisian Resort Sleman Dalam Penanggulangan Kejahatan Jalanan Klitih Di Wilayah Sleman</w:t>
            </w:r>
          </w:p>
        </w:tc>
        <w:tc>
          <w:tcPr>
            <w:tcW w:w="2126" w:type="dxa"/>
            <w:tcBorders>
              <w:top w:val="nil"/>
              <w:left w:val="nil"/>
              <w:bottom w:val="single" w:sz="4" w:space="0" w:color="auto"/>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Sri Hartini, S.H., M.Hum</w:t>
            </w:r>
          </w:p>
        </w:tc>
        <w:tc>
          <w:tcPr>
            <w:tcW w:w="2268" w:type="dxa"/>
            <w:tcBorders>
              <w:top w:val="nil"/>
              <w:left w:val="nil"/>
              <w:bottom w:val="single" w:sz="4" w:space="0" w:color="auto"/>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Puji Wulandari Kuncorowati, M.Kn.</w:t>
            </w:r>
          </w:p>
        </w:tc>
        <w:tc>
          <w:tcPr>
            <w:tcW w:w="1121" w:type="dxa"/>
            <w:tcBorders>
              <w:top w:val="nil"/>
              <w:left w:val="nil"/>
              <w:bottom w:val="single" w:sz="4" w:space="0" w:color="auto"/>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1E0C73">
        <w:trPr>
          <w:trHeight w:val="525"/>
        </w:trPr>
        <w:tc>
          <w:tcPr>
            <w:tcW w:w="539" w:type="dxa"/>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lastRenderedPageBreak/>
              <w:t>51</w:t>
            </w:r>
          </w:p>
        </w:tc>
        <w:tc>
          <w:tcPr>
            <w:tcW w:w="1440" w:type="dxa"/>
            <w:tcBorders>
              <w:top w:val="single" w:sz="4" w:space="0" w:color="auto"/>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19401244001</w:t>
            </w:r>
          </w:p>
        </w:tc>
        <w:tc>
          <w:tcPr>
            <w:tcW w:w="1798" w:type="dxa"/>
            <w:tcBorders>
              <w:top w:val="single" w:sz="4" w:space="0" w:color="auto"/>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Ika Maulinda</w:t>
            </w:r>
          </w:p>
        </w:tc>
        <w:tc>
          <w:tcPr>
            <w:tcW w:w="8273" w:type="dxa"/>
            <w:tcBorders>
              <w:top w:val="single" w:sz="4" w:space="0" w:color="auto"/>
              <w:left w:val="nil"/>
              <w:bottom w:val="single" w:sz="8" w:space="0" w:color="000000"/>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Strategi Penanaman Sikap Toleransi Siswa Melalui Pembelajaran Ppkn Di Kelas Vii Smp Negeri 4 Sewon</w:t>
            </w:r>
          </w:p>
        </w:tc>
        <w:tc>
          <w:tcPr>
            <w:tcW w:w="2126" w:type="dxa"/>
            <w:tcBorders>
              <w:top w:val="single" w:sz="4" w:space="0" w:color="auto"/>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Prof. Dr. Marzuki,M.Ag.</w:t>
            </w:r>
          </w:p>
        </w:tc>
        <w:tc>
          <w:tcPr>
            <w:tcW w:w="2268" w:type="dxa"/>
            <w:tcBorders>
              <w:top w:val="single" w:sz="4" w:space="0" w:color="auto"/>
              <w:left w:val="nil"/>
              <w:bottom w:val="single" w:sz="8"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Dr. Samsuri, S.Pd., M.Ag.</w:t>
            </w:r>
          </w:p>
        </w:tc>
        <w:tc>
          <w:tcPr>
            <w:tcW w:w="1121" w:type="dxa"/>
            <w:tcBorders>
              <w:top w:val="single" w:sz="4" w:space="0" w:color="auto"/>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615"/>
        </w:trPr>
        <w:tc>
          <w:tcPr>
            <w:tcW w:w="539" w:type="dxa"/>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52</w:t>
            </w:r>
          </w:p>
        </w:tc>
        <w:tc>
          <w:tcPr>
            <w:tcW w:w="1440"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19401244013</w:t>
            </w:r>
          </w:p>
        </w:tc>
        <w:tc>
          <w:tcPr>
            <w:tcW w:w="1798"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 xml:space="preserve">Azah Siti Nurazizah </w:t>
            </w:r>
          </w:p>
        </w:tc>
        <w:tc>
          <w:tcPr>
            <w:tcW w:w="8273" w:type="dxa"/>
            <w:tcBorders>
              <w:top w:val="nil"/>
              <w:left w:val="nil"/>
              <w:bottom w:val="single" w:sz="8" w:space="0" w:color="000000"/>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Peran Desa Anti Politik Uang Sebagai Upaya Pencegahan Politik Uang Di Masyarakat Pada Pilkada Tahun 2020 (Study Deskriptif Di Desa Candi Binangun, Sleman)</w:t>
            </w:r>
          </w:p>
        </w:tc>
        <w:tc>
          <w:tcPr>
            <w:tcW w:w="2126"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Setiati Widiastuti, M.Hum.</w:t>
            </w:r>
          </w:p>
        </w:tc>
        <w:tc>
          <w:tcPr>
            <w:tcW w:w="2268" w:type="dxa"/>
            <w:tcBorders>
              <w:top w:val="nil"/>
              <w:left w:val="nil"/>
              <w:bottom w:val="single" w:sz="8"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Dr. Nasiwan, M.Si.</w:t>
            </w:r>
          </w:p>
        </w:tc>
        <w:tc>
          <w:tcPr>
            <w:tcW w:w="1121"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615"/>
        </w:trPr>
        <w:tc>
          <w:tcPr>
            <w:tcW w:w="539" w:type="dxa"/>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53</w:t>
            </w:r>
          </w:p>
        </w:tc>
        <w:tc>
          <w:tcPr>
            <w:tcW w:w="1440"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19401241051</w:t>
            </w:r>
          </w:p>
        </w:tc>
        <w:tc>
          <w:tcPr>
            <w:tcW w:w="1798"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Nisa Bunga Ramadhanty</w:t>
            </w:r>
          </w:p>
        </w:tc>
        <w:tc>
          <w:tcPr>
            <w:tcW w:w="8273" w:type="dxa"/>
            <w:tcBorders>
              <w:top w:val="nil"/>
              <w:left w:val="nil"/>
              <w:bottom w:val="single" w:sz="8" w:space="0" w:color="000000"/>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Analisis Perbedaan Perlakuan Guru Terhadap Tingkat Prestasi Belajar Peserta Didik Di Sma Negeri 2 Ngaglik</w:t>
            </w:r>
          </w:p>
        </w:tc>
        <w:tc>
          <w:tcPr>
            <w:tcW w:w="2126"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Iqbal Arpannudin, Spd, M.Pd.</w:t>
            </w:r>
          </w:p>
        </w:tc>
        <w:tc>
          <w:tcPr>
            <w:tcW w:w="2268" w:type="dxa"/>
            <w:tcBorders>
              <w:top w:val="nil"/>
              <w:left w:val="nil"/>
              <w:bottom w:val="single" w:sz="8"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Drs. Suyato, M.Pd.</w:t>
            </w:r>
          </w:p>
        </w:tc>
        <w:tc>
          <w:tcPr>
            <w:tcW w:w="1121"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780"/>
        </w:trPr>
        <w:tc>
          <w:tcPr>
            <w:tcW w:w="539" w:type="dxa"/>
            <w:tcBorders>
              <w:top w:val="nil"/>
              <w:left w:val="single" w:sz="8" w:space="0" w:color="000000"/>
              <w:bottom w:val="single" w:sz="4" w:space="0" w:color="auto"/>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54</w:t>
            </w:r>
          </w:p>
        </w:tc>
        <w:tc>
          <w:tcPr>
            <w:tcW w:w="1440" w:type="dxa"/>
            <w:tcBorders>
              <w:top w:val="nil"/>
              <w:left w:val="nil"/>
              <w:bottom w:val="single" w:sz="4" w:space="0" w:color="auto"/>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19401241009</w:t>
            </w:r>
          </w:p>
        </w:tc>
        <w:tc>
          <w:tcPr>
            <w:tcW w:w="1798" w:type="dxa"/>
            <w:tcBorders>
              <w:top w:val="nil"/>
              <w:left w:val="nil"/>
              <w:bottom w:val="single" w:sz="4" w:space="0" w:color="auto"/>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Dina Anisa Rahmasari</w:t>
            </w:r>
          </w:p>
        </w:tc>
        <w:tc>
          <w:tcPr>
            <w:tcW w:w="8273" w:type="dxa"/>
            <w:tcBorders>
              <w:top w:val="nil"/>
              <w:left w:val="nil"/>
              <w:bottom w:val="single" w:sz="4" w:space="0" w:color="auto"/>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Pembelajaran Pendidikan Pancasila Dan Kewarganegaraan Sebagai Pengembangan Nilai Pancasila Dalam Pembinaan Sikap Moral Dan Karakter Peserta Didik Di Sekolah Menengah Pertama Sultan Agung Seyegan</w:t>
            </w:r>
          </w:p>
        </w:tc>
        <w:tc>
          <w:tcPr>
            <w:tcW w:w="2126" w:type="dxa"/>
            <w:tcBorders>
              <w:top w:val="nil"/>
              <w:left w:val="nil"/>
              <w:bottom w:val="single" w:sz="4" w:space="0" w:color="auto"/>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Drs. Suyato, M.Pd.</w:t>
            </w:r>
          </w:p>
        </w:tc>
        <w:tc>
          <w:tcPr>
            <w:tcW w:w="2268" w:type="dxa"/>
            <w:tcBorders>
              <w:top w:val="nil"/>
              <w:left w:val="nil"/>
              <w:bottom w:val="single" w:sz="4" w:space="0" w:color="auto"/>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Dr. Iqbal Arpannudin, Spd, M.Pd.</w:t>
            </w:r>
          </w:p>
        </w:tc>
        <w:tc>
          <w:tcPr>
            <w:tcW w:w="1121" w:type="dxa"/>
            <w:tcBorders>
              <w:top w:val="nil"/>
              <w:left w:val="nil"/>
              <w:bottom w:val="single" w:sz="4" w:space="0" w:color="auto"/>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 </w:t>
            </w:r>
          </w:p>
        </w:tc>
      </w:tr>
      <w:tr w:rsidR="00FE4C6C" w:rsidRPr="002C37A8" w:rsidTr="002E6713">
        <w:trPr>
          <w:trHeight w:val="525"/>
        </w:trPr>
        <w:tc>
          <w:tcPr>
            <w:tcW w:w="539"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55</w:t>
            </w:r>
          </w:p>
        </w:tc>
        <w:tc>
          <w:tcPr>
            <w:tcW w:w="1440" w:type="dxa"/>
            <w:tcBorders>
              <w:top w:val="single" w:sz="4" w:space="0" w:color="auto"/>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19401244029</w:t>
            </w:r>
          </w:p>
        </w:tc>
        <w:tc>
          <w:tcPr>
            <w:tcW w:w="1798" w:type="dxa"/>
            <w:tcBorders>
              <w:top w:val="single" w:sz="4" w:space="0" w:color="auto"/>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Melinda Purba</w:t>
            </w:r>
          </w:p>
        </w:tc>
        <w:tc>
          <w:tcPr>
            <w:tcW w:w="8273" w:type="dxa"/>
            <w:tcBorders>
              <w:top w:val="single" w:sz="4" w:space="0" w:color="auto"/>
              <w:left w:val="nil"/>
              <w:bottom w:val="single" w:sz="8" w:space="0" w:color="000000"/>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Implementasi Pendidikan Karakter Toleransi Antar Umat Beragama Melalui Mata Pelajaran Ppkn Kelas Vii Di Smp N 1 P.Siantar</w:t>
            </w:r>
          </w:p>
        </w:tc>
        <w:tc>
          <w:tcPr>
            <w:tcW w:w="2126" w:type="dxa"/>
            <w:tcBorders>
              <w:top w:val="single" w:sz="4" w:space="0" w:color="auto"/>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Prof. Dr. Marzuki,M.Ag.</w:t>
            </w:r>
          </w:p>
        </w:tc>
        <w:tc>
          <w:tcPr>
            <w:tcW w:w="2268" w:type="dxa"/>
            <w:tcBorders>
              <w:top w:val="single" w:sz="4" w:space="0" w:color="auto"/>
              <w:left w:val="nil"/>
              <w:bottom w:val="single" w:sz="8"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Dr. Samsuri, S.Pd., M.Ag.</w:t>
            </w:r>
          </w:p>
        </w:tc>
        <w:tc>
          <w:tcPr>
            <w:tcW w:w="1121" w:type="dxa"/>
            <w:tcBorders>
              <w:top w:val="single" w:sz="4" w:space="0" w:color="auto"/>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780"/>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56</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19401244025</w:t>
            </w:r>
          </w:p>
        </w:tc>
        <w:tc>
          <w:tcPr>
            <w:tcW w:w="17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Iga Harwenita</w:t>
            </w:r>
          </w:p>
        </w:tc>
        <w:tc>
          <w:tcPr>
            <w:tcW w:w="8273" w:type="dxa"/>
            <w:tcBorders>
              <w:top w:val="nil"/>
              <w:left w:val="nil"/>
              <w:bottom w:val="single" w:sz="8" w:space="0" w:color="000000"/>
              <w:right w:val="single" w:sz="8" w:space="0" w:color="000000"/>
            </w:tcBorders>
            <w:shd w:val="clear" w:color="auto" w:fill="auto"/>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1. Peran Guru Dalam Memotivasi Minat Baca Siswa Terhadap Prestasi Belajar Pada Mata Pelajaran Pendidikan Kewarganegaraan Kelas Vii Smp Negeri 01 Kepahiang Tahun Ajaran 2021/2022</w:t>
            </w:r>
          </w:p>
        </w:tc>
        <w:tc>
          <w:tcPr>
            <w:tcW w:w="2126"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2. Peran Sekolah Dalam Membentuk Karakter Siswa Melalui Kegiatan Penguatan Pendidikan Karakter Di Smp Negeri 01 Kepahiang</w:t>
            </w:r>
          </w:p>
        </w:tc>
        <w:tc>
          <w:tcPr>
            <w:tcW w:w="2126"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Prof. Dr. Marzuki,M.Ag.</w:t>
            </w:r>
          </w:p>
        </w:tc>
        <w:tc>
          <w:tcPr>
            <w:tcW w:w="2268" w:type="dxa"/>
            <w:tcBorders>
              <w:top w:val="nil"/>
              <w:left w:val="nil"/>
              <w:bottom w:val="single" w:sz="8"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Dr. Samsuri, S.Pd., M.Ag.</w:t>
            </w:r>
          </w:p>
        </w:tc>
        <w:tc>
          <w:tcPr>
            <w:tcW w:w="1121"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780"/>
        </w:trPr>
        <w:tc>
          <w:tcPr>
            <w:tcW w:w="539" w:type="dxa"/>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57</w:t>
            </w:r>
          </w:p>
        </w:tc>
        <w:tc>
          <w:tcPr>
            <w:tcW w:w="1440"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19401241052</w:t>
            </w:r>
          </w:p>
        </w:tc>
        <w:tc>
          <w:tcPr>
            <w:tcW w:w="1798"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Laila Almufidatul Ishmah</w:t>
            </w:r>
          </w:p>
        </w:tc>
        <w:tc>
          <w:tcPr>
            <w:tcW w:w="8273" w:type="dxa"/>
            <w:tcBorders>
              <w:top w:val="nil"/>
              <w:left w:val="nil"/>
              <w:bottom w:val="single" w:sz="8" w:space="0" w:color="000000"/>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Peningkatan Pengetahuan Kewarganegaraan (Civic Knowledge) Melalui Pembelajaran Dengan Pendekatan Saintifik Model Problem Based Learning Pada Siswa Kelas X Ips 2 Sma Negeri 1 Wates</w:t>
            </w:r>
          </w:p>
        </w:tc>
        <w:tc>
          <w:tcPr>
            <w:tcW w:w="2126"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Iqbal Arpannudin, Spd, M.Pd.</w:t>
            </w:r>
          </w:p>
        </w:tc>
        <w:tc>
          <w:tcPr>
            <w:tcW w:w="2268" w:type="dxa"/>
            <w:tcBorders>
              <w:top w:val="nil"/>
              <w:left w:val="nil"/>
              <w:bottom w:val="single" w:sz="8"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Prof. Dr. Mukhamad Murdiono, M.Pd.</w:t>
            </w:r>
          </w:p>
        </w:tc>
        <w:tc>
          <w:tcPr>
            <w:tcW w:w="1121"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103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58</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19401241027</w:t>
            </w:r>
          </w:p>
        </w:tc>
        <w:tc>
          <w:tcPr>
            <w:tcW w:w="17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Alfitri Lailatul Nada Qomariyah</w:t>
            </w:r>
          </w:p>
        </w:tc>
        <w:tc>
          <w:tcPr>
            <w:tcW w:w="8273" w:type="dxa"/>
            <w:tcBorders>
              <w:top w:val="nil"/>
              <w:left w:val="nil"/>
              <w:bottom w:val="single" w:sz="8" w:space="0" w:color="000000"/>
              <w:right w:val="single" w:sz="8" w:space="0" w:color="000000"/>
            </w:tcBorders>
            <w:shd w:val="clear" w:color="auto" w:fill="auto"/>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1. Implementasi Kebijakan Penanganan Penyandang Difabel Di Dinas Sosial Kabupaten Blora (Studi Pelaksanaan Peraturan Daerah Nomor 14 Tahun 2019 Tentang Penyelenggaraan Kesejahteraan Sosial Bagi Penyandang Masalah Kesejahteraan Sosial Di Kabupaten Blora)</w:t>
            </w:r>
          </w:p>
        </w:tc>
        <w:tc>
          <w:tcPr>
            <w:tcW w:w="2126"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780"/>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auto" w:fill="auto"/>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2. Implementasi Pemberian Bantuan Hukum Kepada Masyarakat Miskin Dalam Peradilan Pidana Di Kabupaten Blora (Studi Pelaksanaan Peraturan Daerah Nomor 21 Tahun 2018 Tentang Bantuan Hukum Untuk Masyarakat Miskin)</w:t>
            </w:r>
          </w:p>
        </w:tc>
        <w:tc>
          <w:tcPr>
            <w:tcW w:w="2126"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61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3. Peran Dan Kedudukan Camat Dalam Menyelenggarakan Tata Pemerintahan Yang Baik (Good Governance) Di Kecamatan Blora Kabupaten Blora</w:t>
            </w:r>
          </w:p>
        </w:tc>
        <w:tc>
          <w:tcPr>
            <w:tcW w:w="2126"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Eny Kusdarini, M.Hum.</w:t>
            </w:r>
          </w:p>
        </w:tc>
        <w:tc>
          <w:tcPr>
            <w:tcW w:w="2268" w:type="dxa"/>
            <w:tcBorders>
              <w:top w:val="nil"/>
              <w:left w:val="nil"/>
              <w:bottom w:val="single" w:sz="8"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Dr. Sunarso, M.Si.</w:t>
            </w:r>
          </w:p>
        </w:tc>
        <w:tc>
          <w:tcPr>
            <w:tcW w:w="1121"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59</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19401244021</w:t>
            </w:r>
          </w:p>
        </w:tc>
        <w:tc>
          <w:tcPr>
            <w:tcW w:w="17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Amalia Farah Isnaini</w:t>
            </w:r>
          </w:p>
        </w:tc>
        <w:tc>
          <w:tcPr>
            <w:tcW w:w="8273" w:type="dxa"/>
            <w:tcBorders>
              <w:top w:val="nil"/>
              <w:left w:val="nil"/>
              <w:bottom w:val="single" w:sz="8" w:space="0" w:color="000000"/>
              <w:right w:val="single" w:sz="8" w:space="0" w:color="000000"/>
            </w:tcBorders>
            <w:shd w:val="clear" w:color="auto" w:fill="auto"/>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Perilaku Politik Pemilih Pemula Pada Masyarakat Dalam Pelaksanaan Pilkada Kota Magelang Tahun 2020 Di Kecamatan Magelang Tengah</w:t>
            </w:r>
          </w:p>
        </w:tc>
        <w:tc>
          <w:tcPr>
            <w:tcW w:w="2126"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61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Pemanfaatan Media Pembelajaran Film Dokumenter Dalam Pembelajaran Ppkn Pada Materi Proses Perumusan Dan Penetapan Pancasila Sebagai Dasar Negara</w:t>
            </w:r>
          </w:p>
        </w:tc>
        <w:tc>
          <w:tcPr>
            <w:tcW w:w="2126"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Prof. Dr. Mukhamad Murdiono, M.Pd.</w:t>
            </w:r>
          </w:p>
        </w:tc>
        <w:tc>
          <w:tcPr>
            <w:tcW w:w="2268" w:type="dxa"/>
            <w:tcBorders>
              <w:top w:val="nil"/>
              <w:left w:val="nil"/>
              <w:bottom w:val="single" w:sz="4"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Dr. Iqbal Arpannudin, Spd, M.Pd.</w:t>
            </w:r>
          </w:p>
        </w:tc>
        <w:tc>
          <w:tcPr>
            <w:tcW w:w="1121"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1E0C7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4" w:space="0" w:color="auto"/>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4" w:space="0" w:color="auto"/>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4" w:space="0" w:color="auto"/>
              <w:right w:val="single" w:sz="8" w:space="0" w:color="000000"/>
            </w:tcBorders>
            <w:shd w:val="clear" w:color="auto" w:fill="auto"/>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Implementasi Penggunaan Seragam Batik Bebas Dalam Rangka Menumbuhkan Rasa Nasionalisme Peserta Didik Di Sma Negeri 1 Muntilan</w:t>
            </w:r>
          </w:p>
        </w:tc>
        <w:tc>
          <w:tcPr>
            <w:tcW w:w="2126" w:type="dxa"/>
            <w:tcBorders>
              <w:top w:val="nil"/>
              <w:left w:val="nil"/>
              <w:bottom w:val="single" w:sz="4" w:space="0" w:color="auto"/>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auto"/>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1E0C73">
        <w:trPr>
          <w:trHeight w:val="525"/>
        </w:trPr>
        <w:tc>
          <w:tcPr>
            <w:tcW w:w="539" w:type="dxa"/>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lastRenderedPageBreak/>
              <w:t>60</w:t>
            </w:r>
          </w:p>
        </w:tc>
        <w:tc>
          <w:tcPr>
            <w:tcW w:w="1440" w:type="dxa"/>
            <w:tcBorders>
              <w:top w:val="single" w:sz="4" w:space="0" w:color="auto"/>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19401241011</w:t>
            </w:r>
          </w:p>
        </w:tc>
        <w:tc>
          <w:tcPr>
            <w:tcW w:w="1798" w:type="dxa"/>
            <w:tcBorders>
              <w:top w:val="single" w:sz="4" w:space="0" w:color="auto"/>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Muhammad Agung Nugroho</w:t>
            </w:r>
          </w:p>
        </w:tc>
        <w:tc>
          <w:tcPr>
            <w:tcW w:w="8273" w:type="dxa"/>
            <w:tcBorders>
              <w:top w:val="single" w:sz="4" w:space="0" w:color="auto"/>
              <w:left w:val="nil"/>
              <w:bottom w:val="single" w:sz="8" w:space="0" w:color="000000"/>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Peran Kegiatan Mentoring Dalam Menangkal Radikalisme Siswa Di Sman 1 Seyegan</w:t>
            </w:r>
          </w:p>
        </w:tc>
        <w:tc>
          <w:tcPr>
            <w:tcW w:w="2126" w:type="dxa"/>
            <w:tcBorders>
              <w:top w:val="single" w:sz="4" w:space="0" w:color="auto"/>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Samsuri, S.Pd., M.Ag.</w:t>
            </w:r>
          </w:p>
        </w:tc>
        <w:tc>
          <w:tcPr>
            <w:tcW w:w="2268" w:type="dxa"/>
            <w:tcBorders>
              <w:top w:val="single" w:sz="4" w:space="0" w:color="auto"/>
              <w:left w:val="nil"/>
              <w:bottom w:val="single" w:sz="8"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Prof. Dr. Marzuki,M.Ag.</w:t>
            </w:r>
          </w:p>
        </w:tc>
        <w:tc>
          <w:tcPr>
            <w:tcW w:w="1121" w:type="dxa"/>
            <w:tcBorders>
              <w:top w:val="single" w:sz="4" w:space="0" w:color="auto"/>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780"/>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61</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19401241021</w:t>
            </w:r>
          </w:p>
        </w:tc>
        <w:tc>
          <w:tcPr>
            <w:tcW w:w="17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Adib Ahmad Rifa'i</w:t>
            </w:r>
          </w:p>
        </w:tc>
        <w:tc>
          <w:tcPr>
            <w:tcW w:w="8273" w:type="dxa"/>
            <w:tcBorders>
              <w:top w:val="nil"/>
              <w:left w:val="nil"/>
              <w:bottom w:val="nil"/>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Implementasi Kebijakan Peraturan Daerah Kabupaten Bantul Nomor 3 Tahun 2021 Tentang Perubahan Atas Peraturan Daerah Kabupaten Bantul Nomor 11 Tahun 2015 Tentang Pemenuhan Hak-Hak Penyandaang Disabilitas (Studi Kasus Di Kapanewon Sanden Bantul)</w:t>
            </w:r>
          </w:p>
        </w:tc>
        <w:tc>
          <w:tcPr>
            <w:tcW w:w="2126"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Setiati Widiastuti, M.Hum.</w:t>
            </w:r>
          </w:p>
        </w:tc>
        <w:tc>
          <w:tcPr>
            <w:tcW w:w="2268" w:type="dxa"/>
            <w:tcBorders>
              <w:top w:val="nil"/>
              <w:left w:val="nil"/>
              <w:bottom w:val="single" w:sz="4"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Dr. Eny Kusdarini, M.Hum.</w:t>
            </w:r>
          </w:p>
        </w:tc>
        <w:tc>
          <w:tcPr>
            <w:tcW w:w="1121"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single" w:sz="8" w:space="0" w:color="000000"/>
              <w:left w:val="nil"/>
              <w:bottom w:val="single" w:sz="8" w:space="0" w:color="000000"/>
              <w:right w:val="single" w:sz="8" w:space="0" w:color="000000"/>
            </w:tcBorders>
            <w:shd w:val="clear" w:color="auto" w:fill="auto"/>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Pengaruh Pemberian Civic Daily Quiz Terhadap Minat Dan Prestasi Belajar Ppkn Peserta Didik Kelas Vii Smp Negeri 2 Sanden Tahun Ajaran 2022/2023</w:t>
            </w:r>
          </w:p>
        </w:tc>
        <w:tc>
          <w:tcPr>
            <w:tcW w:w="2126"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8"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615"/>
        </w:trPr>
        <w:tc>
          <w:tcPr>
            <w:tcW w:w="539" w:type="dxa"/>
            <w:vMerge w:val="restart"/>
            <w:tcBorders>
              <w:top w:val="nil"/>
              <w:left w:val="single" w:sz="8" w:space="0" w:color="000000"/>
              <w:bottom w:val="nil"/>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62</w:t>
            </w:r>
          </w:p>
        </w:tc>
        <w:tc>
          <w:tcPr>
            <w:tcW w:w="1440" w:type="dxa"/>
            <w:vMerge w:val="restart"/>
            <w:tcBorders>
              <w:top w:val="nil"/>
              <w:left w:val="single" w:sz="8" w:space="0" w:color="000000"/>
              <w:bottom w:val="nil"/>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19401244017</w:t>
            </w:r>
          </w:p>
        </w:tc>
        <w:tc>
          <w:tcPr>
            <w:tcW w:w="1798" w:type="dxa"/>
            <w:vMerge w:val="restart"/>
            <w:tcBorders>
              <w:top w:val="nil"/>
              <w:left w:val="single" w:sz="8" w:space="0" w:color="000000"/>
              <w:bottom w:val="nil"/>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Viska Agiviolista Vidyasari</w:t>
            </w:r>
          </w:p>
        </w:tc>
        <w:tc>
          <w:tcPr>
            <w:tcW w:w="8273" w:type="dxa"/>
            <w:tcBorders>
              <w:top w:val="nil"/>
              <w:left w:val="nil"/>
              <w:bottom w:val="single" w:sz="8" w:space="0" w:color="000000"/>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Peran Badan Usaha Milik Desa Purwobinangun Terhadap Peningkatan Kesejahteraan Ekonomi Masyarakat</w:t>
            </w:r>
          </w:p>
        </w:tc>
        <w:tc>
          <w:tcPr>
            <w:tcW w:w="2126"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Chandra Dewi Puspitasari, LL.M.</w:t>
            </w:r>
          </w:p>
        </w:tc>
        <w:tc>
          <w:tcPr>
            <w:tcW w:w="2268" w:type="dxa"/>
            <w:tcBorders>
              <w:top w:val="nil"/>
              <w:left w:val="nil"/>
              <w:bottom w:val="single" w:sz="4"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Anang Priyanto S.H.,M.Hum</w:t>
            </w:r>
          </w:p>
        </w:tc>
        <w:tc>
          <w:tcPr>
            <w:tcW w:w="1121"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315"/>
        </w:trPr>
        <w:tc>
          <w:tcPr>
            <w:tcW w:w="539" w:type="dxa"/>
            <w:vMerge/>
            <w:tcBorders>
              <w:top w:val="nil"/>
              <w:left w:val="single" w:sz="8" w:space="0" w:color="000000"/>
              <w:bottom w:val="single" w:sz="4" w:space="0" w:color="auto"/>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4" w:space="0" w:color="auto"/>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4" w:space="0" w:color="auto"/>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4" w:space="0" w:color="auto"/>
              <w:right w:val="single" w:sz="8" w:space="0" w:color="000000"/>
            </w:tcBorders>
            <w:shd w:val="clear" w:color="auto" w:fill="auto"/>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 xml:space="preserve">Nilai-Nilai Semangat Cinta Tanah Air Dalam Lagu Wonderland Indonesia Karya Alffy Rev </w:t>
            </w:r>
          </w:p>
        </w:tc>
        <w:tc>
          <w:tcPr>
            <w:tcW w:w="2126"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615"/>
        </w:trPr>
        <w:tc>
          <w:tcPr>
            <w:tcW w:w="539"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right"/>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63</w:t>
            </w:r>
          </w:p>
        </w:tc>
        <w:tc>
          <w:tcPr>
            <w:tcW w:w="1440" w:type="dxa"/>
            <w:tcBorders>
              <w:top w:val="single" w:sz="4" w:space="0" w:color="auto"/>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jc w:val="right"/>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19401241025</w:t>
            </w:r>
          </w:p>
        </w:tc>
        <w:tc>
          <w:tcPr>
            <w:tcW w:w="1798" w:type="dxa"/>
            <w:tcBorders>
              <w:top w:val="single" w:sz="4" w:space="0" w:color="auto"/>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M. Taufiqul Hafis</w:t>
            </w:r>
          </w:p>
        </w:tc>
        <w:tc>
          <w:tcPr>
            <w:tcW w:w="8273" w:type="dxa"/>
            <w:tcBorders>
              <w:top w:val="single" w:sz="4" w:space="0" w:color="auto"/>
              <w:left w:val="nil"/>
              <w:bottom w:val="single" w:sz="8" w:space="0" w:color="000000"/>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 xml:space="preserve">Pengaruh Kegiatan Ekstrakulikuler Patroli Keamanan Sekolah (Pks) Terhadap Pembentukan Sikap Tertib Berlalu Lintas Di Smp N 2 Kedungwuni </w:t>
            </w:r>
          </w:p>
        </w:tc>
        <w:tc>
          <w:tcPr>
            <w:tcW w:w="2126" w:type="dxa"/>
            <w:tcBorders>
              <w:top w:val="single" w:sz="8" w:space="0" w:color="000000"/>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Anang Priyanto S.H.,M.Hum</w:t>
            </w:r>
          </w:p>
        </w:tc>
        <w:tc>
          <w:tcPr>
            <w:tcW w:w="2268" w:type="dxa"/>
            <w:tcBorders>
              <w:top w:val="single" w:sz="8" w:space="0" w:color="000000"/>
              <w:left w:val="nil"/>
              <w:bottom w:val="single" w:sz="4"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Sri Hartini, S.H., M.Hum</w:t>
            </w:r>
          </w:p>
        </w:tc>
        <w:tc>
          <w:tcPr>
            <w:tcW w:w="1121" w:type="dxa"/>
            <w:tcBorders>
              <w:top w:val="single" w:sz="8" w:space="0" w:color="000000"/>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vMerge w:val="restart"/>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right"/>
              <w:rPr>
                <w:rFonts w:ascii="Times New Roman" w:eastAsia="Times New Roman" w:hAnsi="Times New Roman" w:cs="Times New Roman"/>
                <w:color w:val="000000"/>
                <w:sz w:val="20"/>
                <w:szCs w:val="20"/>
                <w:lang w:eastAsia="id-ID"/>
              </w:rPr>
            </w:pPr>
            <w:r w:rsidRPr="002C37A8">
              <w:rPr>
                <w:rFonts w:ascii="Times New Roman" w:eastAsia="Times New Roman" w:hAnsi="Times New Roman" w:cs="Times New Roman"/>
                <w:color w:val="000000"/>
                <w:sz w:val="20"/>
                <w:szCs w:val="20"/>
                <w:lang w:eastAsia="id-ID"/>
              </w:rPr>
              <w:t>64</w:t>
            </w:r>
          </w:p>
        </w:tc>
        <w:tc>
          <w:tcPr>
            <w:tcW w:w="14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19401244018</w:t>
            </w:r>
          </w:p>
        </w:tc>
        <w:tc>
          <w:tcPr>
            <w:tcW w:w="179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Aziz Faizin</w:t>
            </w:r>
          </w:p>
        </w:tc>
        <w:tc>
          <w:tcPr>
            <w:tcW w:w="8273" w:type="dxa"/>
            <w:tcBorders>
              <w:top w:val="single" w:sz="8" w:space="0" w:color="000000"/>
              <w:left w:val="nil"/>
              <w:bottom w:val="single" w:sz="8" w:space="0" w:color="000000"/>
              <w:right w:val="single" w:sz="8" w:space="0" w:color="000000"/>
            </w:tcBorders>
            <w:shd w:val="clear" w:color="auto" w:fill="auto"/>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Peran Nahdlatul Ulama Dalam Menjaga Keutuhan Negara Kesatuan Republik Indonesia Sebagai Salah Satu Organisasi Masyarakat Terbesar Di Indonesia</w:t>
            </w:r>
          </w:p>
        </w:tc>
        <w:tc>
          <w:tcPr>
            <w:tcW w:w="2126" w:type="dxa"/>
            <w:tcBorders>
              <w:top w:val="single" w:sz="8" w:space="0" w:color="000000"/>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single" w:sz="8" w:space="0" w:color="000000"/>
              <w:left w:val="nil"/>
              <w:bottom w:val="single" w:sz="4"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single" w:sz="8" w:space="0" w:color="000000"/>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780"/>
        </w:trPr>
        <w:tc>
          <w:tcPr>
            <w:tcW w:w="539" w:type="dxa"/>
            <w:vMerge/>
            <w:tcBorders>
              <w:top w:val="single" w:sz="8" w:space="0" w:color="000000"/>
              <w:left w:val="single" w:sz="8" w:space="0" w:color="auto"/>
              <w:bottom w:val="single" w:sz="8" w:space="0" w:color="000000"/>
              <w:right w:val="single" w:sz="8" w:space="0" w:color="000000"/>
            </w:tcBorders>
            <w:vAlign w:val="center"/>
            <w:hideMark/>
          </w:tcPr>
          <w:p w:rsidR="00FE4C6C" w:rsidRPr="002C37A8" w:rsidRDefault="00FE4C6C" w:rsidP="00FE4C6C">
            <w:pPr>
              <w:spacing w:after="0" w:line="240" w:lineRule="auto"/>
              <w:rPr>
                <w:rFonts w:ascii="Times New Roman" w:eastAsia="Times New Roman" w:hAnsi="Times New Roman" w:cs="Times New Roman"/>
                <w:color w:val="000000"/>
                <w:sz w:val="20"/>
                <w:szCs w:val="20"/>
                <w:lang w:eastAsia="id-ID"/>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single" w:sz="8" w:space="0" w:color="000000"/>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000000"/>
              <w:right w:val="single" w:sz="8" w:space="0" w:color="000000"/>
            </w:tcBorders>
            <w:shd w:val="clear" w:color="auto" w:fill="auto"/>
            <w:vAlign w:val="center"/>
            <w:hideMark/>
          </w:tcPr>
          <w:p w:rsidR="00FE4C6C" w:rsidRPr="002E6713" w:rsidRDefault="002F7C81" w:rsidP="00FE4C6C">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Analisis Kesulitan Guru Pendidikan Pancasila Dan Kewarganegaraan Sekolah Menengah Pertama Dalam Penerapan Pendekatan Saintifik Berdasarkan Kurikulum 2013 Kabupaten Pekalongan.</w:t>
            </w:r>
          </w:p>
        </w:tc>
        <w:tc>
          <w:tcPr>
            <w:tcW w:w="2126"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615"/>
        </w:trPr>
        <w:tc>
          <w:tcPr>
            <w:tcW w:w="539" w:type="dxa"/>
            <w:vMerge/>
            <w:tcBorders>
              <w:top w:val="single" w:sz="8" w:space="0" w:color="000000"/>
              <w:left w:val="single" w:sz="8" w:space="0" w:color="auto"/>
              <w:bottom w:val="single" w:sz="8" w:space="0" w:color="000000"/>
              <w:right w:val="single" w:sz="8" w:space="0" w:color="000000"/>
            </w:tcBorders>
            <w:vAlign w:val="center"/>
            <w:hideMark/>
          </w:tcPr>
          <w:p w:rsidR="00FE4C6C" w:rsidRPr="002C37A8" w:rsidRDefault="00FE4C6C" w:rsidP="00FE4C6C">
            <w:pPr>
              <w:spacing w:after="0" w:line="240" w:lineRule="auto"/>
              <w:rPr>
                <w:rFonts w:ascii="Times New Roman" w:eastAsia="Times New Roman" w:hAnsi="Times New Roman" w:cs="Times New Roman"/>
                <w:color w:val="000000"/>
                <w:sz w:val="20"/>
                <w:szCs w:val="20"/>
                <w:lang w:eastAsia="id-ID"/>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1798" w:type="dxa"/>
            <w:vMerge/>
            <w:tcBorders>
              <w:top w:val="single" w:sz="8" w:space="0" w:color="000000"/>
              <w:left w:val="single" w:sz="8" w:space="0" w:color="000000"/>
              <w:bottom w:val="single" w:sz="8" w:space="0" w:color="000000"/>
              <w:right w:val="single" w:sz="8" w:space="0" w:color="000000"/>
            </w:tcBorders>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auto"/>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Penyelenggaraan Pemerintahan Desa Oleh Badan Permusyawaratan Desa Sawangan Kecamatan Doro Kabupaten Pekalongan Periode 2013-2019.</w:t>
            </w:r>
          </w:p>
        </w:tc>
        <w:tc>
          <w:tcPr>
            <w:tcW w:w="2126"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Eny Kusdarini, M.Hum.</w:t>
            </w:r>
          </w:p>
        </w:tc>
        <w:tc>
          <w:tcPr>
            <w:tcW w:w="2268" w:type="dxa"/>
            <w:tcBorders>
              <w:top w:val="nil"/>
              <w:left w:val="nil"/>
              <w:bottom w:val="single" w:sz="8"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Dr. Sunarso, M.Si.</w:t>
            </w:r>
          </w:p>
        </w:tc>
        <w:tc>
          <w:tcPr>
            <w:tcW w:w="1121"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525"/>
        </w:trPr>
        <w:tc>
          <w:tcPr>
            <w:tcW w:w="539" w:type="dxa"/>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65</w:t>
            </w:r>
          </w:p>
        </w:tc>
        <w:tc>
          <w:tcPr>
            <w:tcW w:w="1440"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19401244010</w:t>
            </w:r>
          </w:p>
        </w:tc>
        <w:tc>
          <w:tcPr>
            <w:tcW w:w="1798"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Zeni Dwi Astuti</w:t>
            </w:r>
          </w:p>
        </w:tc>
        <w:tc>
          <w:tcPr>
            <w:tcW w:w="8273" w:type="dxa"/>
            <w:tcBorders>
              <w:top w:val="nil"/>
              <w:left w:val="nil"/>
              <w:bottom w:val="single" w:sz="8" w:space="0" w:color="000000"/>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Penerapan Metode Problem Based Learning Melalui Teknik Diskusi Untuk Meningkatkan Kemampuan Berpikir Kritis Siswa Kelas X Pada Mata Pelajaran Ppkn Di Sma Negeri 2 Wates</w:t>
            </w:r>
          </w:p>
        </w:tc>
        <w:tc>
          <w:tcPr>
            <w:tcW w:w="2126" w:type="dxa"/>
            <w:tcBorders>
              <w:top w:val="nil"/>
              <w:left w:val="nil"/>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Drs. Suyato, M.Pd.</w:t>
            </w:r>
          </w:p>
        </w:tc>
        <w:tc>
          <w:tcPr>
            <w:tcW w:w="2268" w:type="dxa"/>
            <w:tcBorders>
              <w:top w:val="nil"/>
              <w:left w:val="nil"/>
              <w:bottom w:val="single" w:sz="8" w:space="0" w:color="000000"/>
              <w:right w:val="single" w:sz="8" w:space="0" w:color="000000"/>
            </w:tcBorders>
            <w:shd w:val="clear" w:color="000000" w:fill="FFFFFF"/>
            <w:vAlign w:val="center"/>
            <w:hideMark/>
          </w:tcPr>
          <w:p w:rsidR="00FE4C6C" w:rsidRDefault="00FE4C6C" w:rsidP="00FE4C6C">
            <w:pPr>
              <w:rPr>
                <w:rFonts w:ascii="Calibri" w:hAnsi="Calibri" w:cs="Calibri"/>
                <w:color w:val="000000"/>
              </w:rPr>
            </w:pPr>
            <w:r>
              <w:rPr>
                <w:rFonts w:ascii="Calibri" w:hAnsi="Calibri" w:cs="Calibri"/>
                <w:color w:val="000000"/>
              </w:rPr>
              <w:t>Prof. Dr. Mukhamad Murdiono, M.Pd.</w:t>
            </w:r>
          </w:p>
        </w:tc>
        <w:tc>
          <w:tcPr>
            <w:tcW w:w="1121" w:type="dxa"/>
            <w:tcBorders>
              <w:top w:val="nil"/>
              <w:left w:val="nil"/>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1035"/>
        </w:trPr>
        <w:tc>
          <w:tcPr>
            <w:tcW w:w="539" w:type="dxa"/>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66</w:t>
            </w:r>
          </w:p>
        </w:tc>
        <w:tc>
          <w:tcPr>
            <w:tcW w:w="1440"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19401241034</w:t>
            </w:r>
          </w:p>
        </w:tc>
        <w:tc>
          <w:tcPr>
            <w:tcW w:w="1798"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Galuh Prasetya Ningsih</w:t>
            </w:r>
          </w:p>
        </w:tc>
        <w:tc>
          <w:tcPr>
            <w:tcW w:w="8273" w:type="dxa"/>
            <w:tcBorders>
              <w:top w:val="nil"/>
              <w:left w:val="nil"/>
              <w:bottom w:val="single" w:sz="8" w:space="0" w:color="000000"/>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Implementasi Kebijakan Peraturan Daerah Daerah Istimewa Yogyakarta No. 1 Tahun 2018 Tentang Pengelolaan Usaha Pertambangan Mineral Logam, Mineral Bukan Logam Dan Batuan Di Bantul (Studi Kasus Penambangan Pasir Ilegal Sepanjang Aliran Sungai Progo)</w:t>
            </w:r>
          </w:p>
        </w:tc>
        <w:tc>
          <w:tcPr>
            <w:tcW w:w="2126"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Puji Wulandari Kuncorowati, M.Kn.</w:t>
            </w:r>
          </w:p>
        </w:tc>
        <w:tc>
          <w:tcPr>
            <w:tcW w:w="2268" w:type="dxa"/>
            <w:tcBorders>
              <w:top w:val="nil"/>
              <w:left w:val="nil"/>
              <w:bottom w:val="single" w:sz="8"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Iffah Nur Hayati, M.Hum.</w:t>
            </w:r>
          </w:p>
        </w:tc>
        <w:tc>
          <w:tcPr>
            <w:tcW w:w="1121"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2E6713">
        <w:trPr>
          <w:trHeight w:val="615"/>
        </w:trPr>
        <w:tc>
          <w:tcPr>
            <w:tcW w:w="539" w:type="dxa"/>
            <w:tcBorders>
              <w:top w:val="nil"/>
              <w:left w:val="single" w:sz="8" w:space="0" w:color="000000"/>
              <w:bottom w:val="single" w:sz="8" w:space="0" w:color="auto"/>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67</w:t>
            </w:r>
          </w:p>
        </w:tc>
        <w:tc>
          <w:tcPr>
            <w:tcW w:w="1440" w:type="dxa"/>
            <w:tcBorders>
              <w:top w:val="nil"/>
              <w:left w:val="nil"/>
              <w:bottom w:val="single" w:sz="8" w:space="0" w:color="auto"/>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19402441046</w:t>
            </w:r>
          </w:p>
        </w:tc>
        <w:tc>
          <w:tcPr>
            <w:tcW w:w="1798" w:type="dxa"/>
            <w:tcBorders>
              <w:top w:val="nil"/>
              <w:left w:val="nil"/>
              <w:bottom w:val="single" w:sz="8" w:space="0" w:color="auto"/>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Adimas Wicaksono</w:t>
            </w:r>
          </w:p>
        </w:tc>
        <w:tc>
          <w:tcPr>
            <w:tcW w:w="8273" w:type="dxa"/>
            <w:tcBorders>
              <w:top w:val="nil"/>
              <w:left w:val="nil"/>
              <w:bottom w:val="single" w:sz="8" w:space="0" w:color="auto"/>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Pengaruh Film Laskar Pelangi Terhadap Pemahaman Kebhinekaan Perserta Didik Kelas Vii Di Smp Negeri 2 Berbah</w:t>
            </w:r>
          </w:p>
        </w:tc>
        <w:tc>
          <w:tcPr>
            <w:tcW w:w="2126"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Prof. Dr. Mukhamad Murdiono, M.Pd.</w:t>
            </w:r>
          </w:p>
        </w:tc>
        <w:tc>
          <w:tcPr>
            <w:tcW w:w="2268" w:type="dxa"/>
            <w:tcBorders>
              <w:top w:val="nil"/>
              <w:left w:val="nil"/>
              <w:bottom w:val="single" w:sz="8"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Drs. Suyato, M.Pd.</w:t>
            </w:r>
          </w:p>
        </w:tc>
        <w:tc>
          <w:tcPr>
            <w:tcW w:w="1121"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FE4C6C" w:rsidRPr="002C37A8" w:rsidTr="001E0C73">
        <w:trPr>
          <w:trHeight w:val="525"/>
        </w:trPr>
        <w:tc>
          <w:tcPr>
            <w:tcW w:w="539" w:type="dxa"/>
            <w:tcBorders>
              <w:top w:val="nil"/>
              <w:left w:val="single" w:sz="8" w:space="0" w:color="000000"/>
              <w:bottom w:val="single" w:sz="8" w:space="0" w:color="000000"/>
              <w:right w:val="single" w:sz="8" w:space="0" w:color="000000"/>
            </w:tcBorders>
            <w:shd w:val="clear" w:color="000000" w:fill="FFFFFF"/>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68</w:t>
            </w:r>
          </w:p>
        </w:tc>
        <w:tc>
          <w:tcPr>
            <w:tcW w:w="1440"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19401244028</w:t>
            </w:r>
          </w:p>
        </w:tc>
        <w:tc>
          <w:tcPr>
            <w:tcW w:w="1798"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Putri Karina Pertiwi</w:t>
            </w:r>
          </w:p>
        </w:tc>
        <w:tc>
          <w:tcPr>
            <w:tcW w:w="8273" w:type="dxa"/>
            <w:tcBorders>
              <w:top w:val="nil"/>
              <w:left w:val="nil"/>
              <w:bottom w:val="single" w:sz="8" w:space="0" w:color="000000"/>
              <w:right w:val="single" w:sz="8" w:space="0" w:color="000000"/>
            </w:tcBorders>
            <w:shd w:val="clear" w:color="auto" w:fill="auto"/>
            <w:vAlign w:val="center"/>
            <w:hideMark/>
          </w:tcPr>
          <w:p w:rsidR="00FE4C6C" w:rsidRPr="002C37A8" w:rsidRDefault="002F7C81"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Pengaruh Konsentrasi Belajar Peserta Didik Pada Mata Pelajaran Ppkn Untuk Meningkatkan Prestasi Belajar Kelas Viii Di Smp Negeri 1 Pejagoan</w:t>
            </w:r>
          </w:p>
        </w:tc>
        <w:tc>
          <w:tcPr>
            <w:tcW w:w="2126"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Drs. Suyato, M.Pd.</w:t>
            </w:r>
          </w:p>
        </w:tc>
        <w:tc>
          <w:tcPr>
            <w:tcW w:w="2268" w:type="dxa"/>
            <w:tcBorders>
              <w:top w:val="nil"/>
              <w:left w:val="nil"/>
              <w:bottom w:val="single" w:sz="8" w:space="0" w:color="000000"/>
              <w:right w:val="single" w:sz="8" w:space="0" w:color="000000"/>
            </w:tcBorders>
            <w:shd w:val="clear" w:color="auto" w:fill="auto"/>
            <w:vAlign w:val="center"/>
            <w:hideMark/>
          </w:tcPr>
          <w:p w:rsidR="00FE4C6C" w:rsidRDefault="00FE4C6C" w:rsidP="00FE4C6C">
            <w:pPr>
              <w:rPr>
                <w:rFonts w:ascii="Calibri" w:hAnsi="Calibri" w:cs="Calibri"/>
                <w:color w:val="000000"/>
              </w:rPr>
            </w:pPr>
            <w:r>
              <w:rPr>
                <w:rFonts w:ascii="Calibri" w:hAnsi="Calibri" w:cs="Calibri"/>
                <w:color w:val="000000"/>
              </w:rPr>
              <w:t>Prof. Dr. Mukhamad Murdiono, M.Pd.</w:t>
            </w:r>
          </w:p>
        </w:tc>
        <w:tc>
          <w:tcPr>
            <w:tcW w:w="1121" w:type="dxa"/>
            <w:tcBorders>
              <w:top w:val="nil"/>
              <w:left w:val="nil"/>
              <w:bottom w:val="single" w:sz="8" w:space="0" w:color="000000"/>
              <w:right w:val="single" w:sz="8" w:space="0" w:color="000000"/>
            </w:tcBorders>
            <w:shd w:val="clear" w:color="auto" w:fill="auto"/>
            <w:vAlign w:val="center"/>
            <w:hideMark/>
          </w:tcPr>
          <w:p w:rsidR="00FE4C6C" w:rsidRPr="002C37A8" w:rsidRDefault="00FE4C6C"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1E0C73" w:rsidRPr="002C37A8" w:rsidTr="001E0C73">
        <w:trPr>
          <w:trHeight w:val="510"/>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1E0C73" w:rsidRPr="002C37A8" w:rsidRDefault="001E0C73"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69</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E0C73" w:rsidRPr="002C37A8" w:rsidRDefault="001E0C73" w:rsidP="00FE4C6C">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19401244015</w:t>
            </w:r>
          </w:p>
        </w:tc>
        <w:tc>
          <w:tcPr>
            <w:tcW w:w="17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E0C73" w:rsidRPr="002C37A8" w:rsidRDefault="001E0C73" w:rsidP="00FE4C6C">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 xml:space="preserve">Milenia Putri Utami </w:t>
            </w:r>
          </w:p>
        </w:tc>
        <w:tc>
          <w:tcPr>
            <w:tcW w:w="8273" w:type="dxa"/>
            <w:tcBorders>
              <w:top w:val="single" w:sz="8" w:space="0" w:color="000000"/>
              <w:left w:val="nil"/>
              <w:bottom w:val="single" w:sz="4" w:space="0" w:color="auto"/>
              <w:right w:val="single" w:sz="8" w:space="0" w:color="000000"/>
            </w:tcBorders>
            <w:shd w:val="clear" w:color="auto" w:fill="auto"/>
            <w:vAlign w:val="center"/>
            <w:hideMark/>
          </w:tcPr>
          <w:p w:rsidR="001E0C73" w:rsidRPr="00EB0137" w:rsidRDefault="002F7C81" w:rsidP="00FE4C6C">
            <w:pPr>
              <w:spacing w:after="0" w:line="240" w:lineRule="auto"/>
              <w:rPr>
                <w:rFonts w:ascii="Arial" w:eastAsia="Times New Roman" w:hAnsi="Arial" w:cs="Arial"/>
                <w:strike/>
                <w:color w:val="000000"/>
                <w:sz w:val="20"/>
                <w:szCs w:val="20"/>
                <w:lang w:eastAsia="id-ID"/>
              </w:rPr>
            </w:pPr>
            <w:r w:rsidRPr="00EB0137">
              <w:rPr>
                <w:rFonts w:ascii="Arial" w:eastAsia="Times New Roman" w:hAnsi="Arial" w:cs="Arial"/>
                <w:strike/>
                <w:color w:val="000000"/>
                <w:sz w:val="20"/>
                <w:szCs w:val="20"/>
                <w:lang w:eastAsia="id-ID"/>
              </w:rPr>
              <w:t>Pengaruh Pemanfaatan Media Massa Sebagai Sumber Pembelajaran Terhadap Minat Dan Prestasi Belajar Ppkn Siswa Kelas Viii Smp Negeri 3 Pakem</w:t>
            </w:r>
          </w:p>
        </w:tc>
        <w:tc>
          <w:tcPr>
            <w:tcW w:w="2126" w:type="dxa"/>
            <w:tcBorders>
              <w:top w:val="single" w:sz="8" w:space="0" w:color="000000"/>
              <w:left w:val="single" w:sz="8" w:space="0" w:color="000000"/>
              <w:bottom w:val="single" w:sz="4" w:space="0" w:color="auto"/>
              <w:right w:val="single" w:sz="8" w:space="0" w:color="000000"/>
            </w:tcBorders>
            <w:shd w:val="clear" w:color="auto" w:fill="auto"/>
            <w:vAlign w:val="center"/>
          </w:tcPr>
          <w:p w:rsidR="001E0C73" w:rsidRPr="002C37A8" w:rsidRDefault="001E0C73" w:rsidP="00EB0137">
            <w:pPr>
              <w:spacing w:before="240" w:after="0" w:line="240" w:lineRule="auto"/>
              <w:rPr>
                <w:rFonts w:ascii="Calibri" w:eastAsia="Times New Roman" w:hAnsi="Calibri" w:cs="Calibri"/>
                <w:color w:val="000000"/>
                <w:lang w:eastAsia="id-ID"/>
              </w:rPr>
            </w:pPr>
          </w:p>
        </w:tc>
        <w:tc>
          <w:tcPr>
            <w:tcW w:w="2268" w:type="dxa"/>
            <w:tcBorders>
              <w:top w:val="single" w:sz="8" w:space="0" w:color="000000"/>
              <w:left w:val="single" w:sz="8" w:space="0" w:color="000000"/>
              <w:bottom w:val="single" w:sz="4" w:space="0" w:color="auto"/>
              <w:right w:val="single" w:sz="8" w:space="0" w:color="000000"/>
            </w:tcBorders>
            <w:shd w:val="clear" w:color="auto" w:fill="auto"/>
            <w:vAlign w:val="center"/>
          </w:tcPr>
          <w:p w:rsidR="001E0C73" w:rsidRDefault="001E0C73" w:rsidP="00EB0137">
            <w:pPr>
              <w:spacing w:after="0"/>
              <w:rPr>
                <w:rFonts w:ascii="Calibri" w:hAnsi="Calibri" w:cs="Calibri"/>
                <w:color w:val="000000"/>
              </w:rPr>
            </w:pPr>
          </w:p>
        </w:tc>
        <w:tc>
          <w:tcPr>
            <w:tcW w:w="112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E0C73" w:rsidRPr="002C37A8" w:rsidRDefault="001E0C73" w:rsidP="00FE4C6C">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1E0C73" w:rsidRPr="002C37A8" w:rsidTr="00A1301B">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4" w:space="0" w:color="auto"/>
              <w:right w:val="single" w:sz="8" w:space="0" w:color="000000"/>
            </w:tcBorders>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4" w:space="0" w:color="auto"/>
              <w:right w:val="single" w:sz="8" w:space="0" w:color="000000"/>
            </w:tcBorders>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p>
        </w:tc>
        <w:tc>
          <w:tcPr>
            <w:tcW w:w="8273" w:type="dxa"/>
            <w:tcBorders>
              <w:top w:val="single" w:sz="4" w:space="0" w:color="auto"/>
              <w:left w:val="nil"/>
              <w:bottom w:val="single" w:sz="4" w:space="0" w:color="auto"/>
              <w:right w:val="single" w:sz="8" w:space="0" w:color="000000"/>
            </w:tcBorders>
            <w:shd w:val="clear" w:color="auto" w:fill="auto"/>
            <w:vAlign w:val="center"/>
            <w:hideMark/>
          </w:tcPr>
          <w:p w:rsidR="001E0C73" w:rsidRPr="00EB0137" w:rsidRDefault="002F7C81" w:rsidP="001E0C73">
            <w:pPr>
              <w:spacing w:after="0" w:line="240" w:lineRule="auto"/>
              <w:rPr>
                <w:rFonts w:ascii="Arial" w:eastAsia="Times New Roman" w:hAnsi="Arial" w:cs="Arial"/>
                <w:color w:val="000000"/>
                <w:sz w:val="20"/>
                <w:szCs w:val="20"/>
                <w:lang w:eastAsia="id-ID"/>
              </w:rPr>
            </w:pPr>
            <w:r w:rsidRPr="00EB0137">
              <w:rPr>
                <w:rFonts w:ascii="Arial" w:eastAsia="Times New Roman" w:hAnsi="Arial" w:cs="Arial"/>
                <w:color w:val="000000"/>
                <w:sz w:val="20"/>
                <w:szCs w:val="20"/>
                <w:lang w:eastAsia="id-ID"/>
              </w:rPr>
              <w:t xml:space="preserve">Pengaruh Pemanfaatan Lembar Kerja Siswa (Lks) Terhadap Kemandirian Belajar Dan Prestasi Belajar Pendidikan Kewarganegaraan Siswa Kelas Viii Smp Negeri 3 Pakem </w:t>
            </w:r>
          </w:p>
        </w:tc>
        <w:tc>
          <w:tcPr>
            <w:tcW w:w="2126"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E0C73" w:rsidRPr="002C37A8" w:rsidRDefault="001E0C73" w:rsidP="001E0C73">
            <w:pPr>
              <w:spacing w:before="240"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Drs. Suyato, M.Pd.</w:t>
            </w:r>
          </w:p>
        </w:tc>
        <w:tc>
          <w:tcPr>
            <w:tcW w:w="2268"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E0C73" w:rsidRDefault="001E0C73" w:rsidP="001E0C73">
            <w:pPr>
              <w:spacing w:after="0"/>
              <w:rPr>
                <w:rFonts w:ascii="Calibri" w:hAnsi="Calibri" w:cs="Calibri"/>
                <w:color w:val="000000"/>
              </w:rPr>
            </w:pPr>
            <w:r>
              <w:rPr>
                <w:rFonts w:ascii="Calibri" w:hAnsi="Calibri" w:cs="Calibri"/>
                <w:color w:val="000000"/>
              </w:rPr>
              <w:t>Prof. Dr. Mukhamad Murdiono, M.Pd.</w:t>
            </w:r>
          </w:p>
        </w:tc>
        <w:tc>
          <w:tcPr>
            <w:tcW w:w="1121" w:type="dxa"/>
            <w:vMerge/>
            <w:tcBorders>
              <w:top w:val="nil"/>
              <w:left w:val="single" w:sz="8" w:space="0" w:color="000000"/>
              <w:bottom w:val="single" w:sz="8" w:space="0" w:color="000000"/>
              <w:right w:val="single" w:sz="8" w:space="0" w:color="000000"/>
            </w:tcBorders>
            <w:vAlign w:val="center"/>
            <w:hideMark/>
          </w:tcPr>
          <w:p w:rsidR="001E0C73" w:rsidRPr="002C37A8" w:rsidRDefault="001E0C73" w:rsidP="001E0C73">
            <w:pPr>
              <w:spacing w:after="0" w:line="240" w:lineRule="auto"/>
              <w:rPr>
                <w:rFonts w:ascii="Calibri" w:eastAsia="Times New Roman" w:hAnsi="Calibri" w:cs="Calibri"/>
                <w:color w:val="000000"/>
                <w:lang w:eastAsia="id-ID"/>
              </w:rPr>
            </w:pPr>
          </w:p>
        </w:tc>
      </w:tr>
      <w:tr w:rsidR="001E0C73" w:rsidRPr="002C37A8" w:rsidTr="00A1301B">
        <w:trPr>
          <w:trHeight w:val="960"/>
        </w:trPr>
        <w:tc>
          <w:tcPr>
            <w:tcW w:w="539" w:type="dxa"/>
            <w:vMerge w:val="restart"/>
            <w:tcBorders>
              <w:top w:val="nil"/>
              <w:left w:val="single" w:sz="8" w:space="0" w:color="000000"/>
              <w:bottom w:val="single" w:sz="4" w:space="0" w:color="auto"/>
              <w:right w:val="single" w:sz="8" w:space="0" w:color="000000"/>
            </w:tcBorders>
            <w:shd w:val="clear" w:color="000000" w:fill="FFFFFF"/>
            <w:vAlign w:val="center"/>
            <w:hideMark/>
          </w:tcPr>
          <w:p w:rsidR="001E0C73" w:rsidRPr="002C37A8" w:rsidRDefault="001E0C73" w:rsidP="001E0C73">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lastRenderedPageBreak/>
              <w:t>70</w:t>
            </w:r>
          </w:p>
        </w:tc>
        <w:tc>
          <w:tcPr>
            <w:tcW w:w="1440" w:type="dxa"/>
            <w:vMerge w:val="restart"/>
            <w:tcBorders>
              <w:top w:val="single" w:sz="4" w:space="0" w:color="auto"/>
              <w:left w:val="single" w:sz="8" w:space="0" w:color="000000"/>
              <w:bottom w:val="single" w:sz="4" w:space="0" w:color="auto"/>
              <w:right w:val="single" w:sz="8" w:space="0" w:color="000000"/>
            </w:tcBorders>
            <w:shd w:val="clear" w:color="auto" w:fill="auto"/>
            <w:vAlign w:val="center"/>
            <w:hideMark/>
          </w:tcPr>
          <w:p w:rsidR="001E0C73" w:rsidRPr="002C37A8" w:rsidRDefault="001E0C73" w:rsidP="001E0C73">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19401241044</w:t>
            </w:r>
          </w:p>
        </w:tc>
        <w:tc>
          <w:tcPr>
            <w:tcW w:w="1798" w:type="dxa"/>
            <w:vMerge w:val="restart"/>
            <w:tcBorders>
              <w:top w:val="single" w:sz="4" w:space="0" w:color="auto"/>
              <w:left w:val="single" w:sz="8" w:space="0" w:color="000000"/>
              <w:bottom w:val="single" w:sz="4" w:space="0" w:color="auto"/>
              <w:right w:val="single" w:sz="8" w:space="0" w:color="000000"/>
            </w:tcBorders>
            <w:shd w:val="clear" w:color="auto" w:fill="auto"/>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Yumiwa Alfira Bonita</w:t>
            </w:r>
          </w:p>
        </w:tc>
        <w:tc>
          <w:tcPr>
            <w:tcW w:w="8273" w:type="dxa"/>
            <w:tcBorders>
              <w:top w:val="single" w:sz="4" w:space="0" w:color="auto"/>
              <w:left w:val="nil"/>
              <w:bottom w:val="single" w:sz="4" w:space="0" w:color="auto"/>
              <w:right w:val="single" w:sz="8" w:space="0" w:color="000000"/>
            </w:tcBorders>
            <w:shd w:val="clear" w:color="auto" w:fill="auto"/>
            <w:vAlign w:val="center"/>
            <w:hideMark/>
          </w:tcPr>
          <w:p w:rsidR="001E0C73" w:rsidRPr="002C37A8" w:rsidRDefault="002F7C81" w:rsidP="001E0C73">
            <w:pPr>
              <w:spacing w:after="0" w:line="240" w:lineRule="auto"/>
              <w:rPr>
                <w:rFonts w:ascii="Times New Roman" w:eastAsia="Times New Roman" w:hAnsi="Times New Roman" w:cs="Times New Roman"/>
                <w:color w:val="000000"/>
                <w:sz w:val="24"/>
                <w:szCs w:val="24"/>
                <w:lang w:eastAsia="id-ID"/>
              </w:rPr>
            </w:pPr>
            <w:r w:rsidRPr="002C37A8">
              <w:rPr>
                <w:rFonts w:ascii="Times New Roman" w:eastAsia="Times New Roman" w:hAnsi="Times New Roman" w:cs="Times New Roman"/>
                <w:color w:val="000000"/>
                <w:sz w:val="24"/>
                <w:szCs w:val="24"/>
                <w:lang w:eastAsia="id-ID"/>
              </w:rPr>
              <w:t xml:space="preserve">Pengaruh Metode Pembelajaran Active Learning Tipe Quiz Dengan Aplikasi Quzizz Pada Pelajaran Pendidikan Kewarganegaraan Terhadap Motivasi Dan Prestasi Belajar Siswa Sma Negeri 1 Karanganom </w:t>
            </w:r>
          </w:p>
        </w:tc>
        <w:tc>
          <w:tcPr>
            <w:tcW w:w="2126" w:type="dxa"/>
            <w:tcBorders>
              <w:top w:val="single" w:sz="4" w:space="0" w:color="auto"/>
              <w:left w:val="nil"/>
              <w:bottom w:val="single" w:sz="4" w:space="0" w:color="auto"/>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Prof. Dr. Mukhamad Murdiono, M.Pd.</w:t>
            </w:r>
          </w:p>
        </w:tc>
        <w:tc>
          <w:tcPr>
            <w:tcW w:w="2268" w:type="dxa"/>
            <w:tcBorders>
              <w:top w:val="single" w:sz="4" w:space="0" w:color="auto"/>
              <w:left w:val="nil"/>
              <w:bottom w:val="single" w:sz="4" w:space="0" w:color="auto"/>
              <w:right w:val="single" w:sz="8" w:space="0" w:color="000000"/>
            </w:tcBorders>
            <w:shd w:val="clear" w:color="auto" w:fill="auto"/>
            <w:vAlign w:val="center"/>
            <w:hideMark/>
          </w:tcPr>
          <w:p w:rsidR="001E0C73" w:rsidRDefault="001E0C73" w:rsidP="001E0C73">
            <w:pPr>
              <w:rPr>
                <w:rFonts w:ascii="Calibri" w:hAnsi="Calibri" w:cs="Calibri"/>
                <w:color w:val="000000"/>
              </w:rPr>
            </w:pPr>
            <w:r>
              <w:rPr>
                <w:rFonts w:ascii="Calibri" w:hAnsi="Calibri" w:cs="Calibri"/>
                <w:color w:val="000000"/>
              </w:rPr>
              <w:t>Drs. Suyato, M.Pd.</w:t>
            </w:r>
          </w:p>
        </w:tc>
        <w:tc>
          <w:tcPr>
            <w:tcW w:w="1121" w:type="dxa"/>
            <w:tcBorders>
              <w:top w:val="nil"/>
              <w:left w:val="nil"/>
              <w:bottom w:val="single" w:sz="4" w:space="0" w:color="auto"/>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1E0C73" w:rsidRPr="002C37A8" w:rsidTr="00EB0137">
        <w:trPr>
          <w:trHeight w:val="645"/>
        </w:trPr>
        <w:tc>
          <w:tcPr>
            <w:tcW w:w="539" w:type="dxa"/>
            <w:vMerge/>
            <w:tcBorders>
              <w:top w:val="single" w:sz="4" w:space="0" w:color="auto"/>
              <w:left w:val="single" w:sz="8" w:space="0" w:color="000000"/>
              <w:bottom w:val="single" w:sz="8" w:space="0" w:color="000000"/>
              <w:right w:val="single" w:sz="8" w:space="0" w:color="000000"/>
            </w:tcBorders>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p>
        </w:tc>
        <w:tc>
          <w:tcPr>
            <w:tcW w:w="1440" w:type="dxa"/>
            <w:vMerge/>
            <w:tcBorders>
              <w:top w:val="single" w:sz="4" w:space="0" w:color="auto"/>
              <w:left w:val="single" w:sz="8" w:space="0" w:color="000000"/>
              <w:bottom w:val="single" w:sz="8" w:space="0" w:color="000000"/>
              <w:right w:val="single" w:sz="8" w:space="0" w:color="000000"/>
            </w:tcBorders>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p>
        </w:tc>
        <w:tc>
          <w:tcPr>
            <w:tcW w:w="1798" w:type="dxa"/>
            <w:vMerge/>
            <w:tcBorders>
              <w:top w:val="single" w:sz="4" w:space="0" w:color="auto"/>
              <w:left w:val="single" w:sz="8" w:space="0" w:color="000000"/>
              <w:bottom w:val="single" w:sz="8" w:space="0" w:color="000000"/>
              <w:right w:val="single" w:sz="8" w:space="0" w:color="000000"/>
            </w:tcBorders>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p>
        </w:tc>
        <w:tc>
          <w:tcPr>
            <w:tcW w:w="8273" w:type="dxa"/>
            <w:tcBorders>
              <w:top w:val="single" w:sz="4" w:space="0" w:color="auto"/>
              <w:left w:val="nil"/>
              <w:bottom w:val="single" w:sz="8" w:space="0" w:color="auto"/>
              <w:right w:val="single" w:sz="8" w:space="0" w:color="000000"/>
            </w:tcBorders>
            <w:shd w:val="clear" w:color="auto" w:fill="auto"/>
            <w:vAlign w:val="center"/>
            <w:hideMark/>
          </w:tcPr>
          <w:p w:rsidR="001E0C73" w:rsidRPr="002E6713" w:rsidRDefault="002F7C81" w:rsidP="001E0C73">
            <w:pPr>
              <w:spacing w:after="0" w:line="240" w:lineRule="auto"/>
              <w:rPr>
                <w:rFonts w:ascii="Times New Roman" w:eastAsia="Times New Roman" w:hAnsi="Times New Roman" w:cs="Times New Roman"/>
                <w:strike/>
                <w:color w:val="000000"/>
                <w:sz w:val="24"/>
                <w:szCs w:val="24"/>
                <w:lang w:eastAsia="id-ID"/>
              </w:rPr>
            </w:pPr>
            <w:r w:rsidRPr="002E6713">
              <w:rPr>
                <w:rFonts w:ascii="Times New Roman" w:eastAsia="Times New Roman" w:hAnsi="Times New Roman" w:cs="Times New Roman"/>
                <w:strike/>
                <w:color w:val="000000"/>
                <w:sz w:val="24"/>
                <w:szCs w:val="24"/>
                <w:lang w:eastAsia="id-ID"/>
              </w:rPr>
              <w:t>Peran Kegiatan Ekstrakurikuler Sekolah Siaga Bencana (Ssb) Dalam Membentuk Sikap Nasionalisme Peserta Didik Kelas X Sma Negeri 1 Karanganom</w:t>
            </w:r>
          </w:p>
        </w:tc>
        <w:tc>
          <w:tcPr>
            <w:tcW w:w="2126" w:type="dxa"/>
            <w:tcBorders>
              <w:top w:val="single" w:sz="4" w:space="0" w:color="auto"/>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single" w:sz="4" w:space="0" w:color="auto"/>
              <w:left w:val="nil"/>
              <w:bottom w:val="single" w:sz="8" w:space="0" w:color="000000"/>
              <w:right w:val="single" w:sz="8" w:space="0" w:color="000000"/>
            </w:tcBorders>
            <w:shd w:val="clear" w:color="auto" w:fill="auto"/>
            <w:vAlign w:val="center"/>
            <w:hideMark/>
          </w:tcPr>
          <w:p w:rsidR="001E0C73" w:rsidRDefault="001E0C73" w:rsidP="001E0C73">
            <w:pPr>
              <w:rPr>
                <w:rFonts w:ascii="Calibri" w:hAnsi="Calibri" w:cs="Calibri"/>
                <w:color w:val="000000"/>
              </w:rPr>
            </w:pPr>
            <w:r>
              <w:rPr>
                <w:rFonts w:ascii="Calibri" w:hAnsi="Calibri" w:cs="Calibri"/>
                <w:color w:val="000000"/>
              </w:rPr>
              <w:t> </w:t>
            </w:r>
          </w:p>
        </w:tc>
        <w:tc>
          <w:tcPr>
            <w:tcW w:w="1121" w:type="dxa"/>
            <w:tcBorders>
              <w:top w:val="single" w:sz="4" w:space="0" w:color="auto"/>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1E0C73" w:rsidRPr="002C37A8" w:rsidTr="002E6713">
        <w:trPr>
          <w:trHeight w:val="525"/>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1E0C73" w:rsidRPr="002C37A8" w:rsidRDefault="001E0C73" w:rsidP="001E0C73">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71</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19401244027</w:t>
            </w:r>
          </w:p>
        </w:tc>
        <w:tc>
          <w:tcPr>
            <w:tcW w:w="1798" w:type="dxa"/>
            <w:tcBorders>
              <w:top w:val="nil"/>
              <w:left w:val="nil"/>
              <w:bottom w:val="nil"/>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8273" w:type="dxa"/>
            <w:tcBorders>
              <w:top w:val="nil"/>
              <w:left w:val="nil"/>
              <w:bottom w:val="single" w:sz="8" w:space="0" w:color="000000"/>
              <w:right w:val="single" w:sz="8" w:space="0" w:color="000000"/>
            </w:tcBorders>
            <w:shd w:val="clear" w:color="auto" w:fill="auto"/>
            <w:vAlign w:val="center"/>
            <w:hideMark/>
          </w:tcPr>
          <w:p w:rsidR="001E0C73" w:rsidRPr="002E6713" w:rsidRDefault="002F7C81" w:rsidP="001E0C73">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Peran Sekolah Dan Guru Dalam Meningkatkan Kesadaran Hukum Peserta Didik Terhadap Tata Tertib Sekolah Di Smp N 1 Ngemplak</w:t>
            </w:r>
          </w:p>
        </w:tc>
        <w:tc>
          <w:tcPr>
            <w:tcW w:w="2126" w:type="dxa"/>
            <w:tcBorders>
              <w:top w:val="nil"/>
              <w:left w:val="nil"/>
              <w:bottom w:val="single" w:sz="4"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auto" w:fill="auto"/>
            <w:vAlign w:val="center"/>
            <w:hideMark/>
          </w:tcPr>
          <w:p w:rsidR="001E0C73" w:rsidRDefault="001E0C73" w:rsidP="001E0C73">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1E0C73" w:rsidRPr="002C37A8" w:rsidTr="002E6713">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p>
        </w:tc>
        <w:tc>
          <w:tcPr>
            <w:tcW w:w="1798" w:type="dxa"/>
            <w:tcBorders>
              <w:top w:val="nil"/>
              <w:left w:val="nil"/>
              <w:bottom w:val="nil"/>
              <w:right w:val="single" w:sz="8" w:space="0" w:color="000000"/>
            </w:tcBorders>
            <w:shd w:val="clear" w:color="000000" w:fill="FFFFFF"/>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Rindang Zahra Paradise</w:t>
            </w:r>
          </w:p>
        </w:tc>
        <w:tc>
          <w:tcPr>
            <w:tcW w:w="8273" w:type="dxa"/>
            <w:tcBorders>
              <w:top w:val="nil"/>
              <w:left w:val="nil"/>
              <w:bottom w:val="single" w:sz="8" w:space="0" w:color="000000"/>
              <w:right w:val="single" w:sz="8" w:space="0" w:color="000000"/>
            </w:tcBorders>
            <w:shd w:val="clear" w:color="auto" w:fill="auto"/>
            <w:vAlign w:val="center"/>
            <w:hideMark/>
          </w:tcPr>
          <w:p w:rsidR="001E0C73" w:rsidRPr="002E6713" w:rsidRDefault="002F7C81" w:rsidP="001E0C73">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Upaya Guru Ppkn Dalam Penanaman Nilai Pancasila Bagi Peserta Didik Smpn 1 Ngemplak</w:t>
            </w:r>
          </w:p>
        </w:tc>
        <w:tc>
          <w:tcPr>
            <w:tcW w:w="2126" w:type="dxa"/>
            <w:tcBorders>
              <w:top w:val="nil"/>
              <w:left w:val="nil"/>
              <w:bottom w:val="single" w:sz="4"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4" w:space="0" w:color="000000"/>
              <w:right w:val="single" w:sz="8" w:space="0" w:color="000000"/>
            </w:tcBorders>
            <w:shd w:val="clear" w:color="auto" w:fill="auto"/>
            <w:vAlign w:val="center"/>
            <w:hideMark/>
          </w:tcPr>
          <w:p w:rsidR="001E0C73" w:rsidRDefault="001E0C73" w:rsidP="001E0C73">
            <w:pPr>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1E0C73" w:rsidRPr="002C37A8" w:rsidTr="002E6713">
        <w:trPr>
          <w:trHeight w:val="615"/>
        </w:trPr>
        <w:tc>
          <w:tcPr>
            <w:tcW w:w="539" w:type="dxa"/>
            <w:vMerge/>
            <w:tcBorders>
              <w:top w:val="nil"/>
              <w:left w:val="single" w:sz="8" w:space="0" w:color="000000"/>
              <w:bottom w:val="single" w:sz="4" w:space="0" w:color="auto"/>
              <w:right w:val="single" w:sz="8" w:space="0" w:color="000000"/>
            </w:tcBorders>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4" w:space="0" w:color="auto"/>
              <w:right w:val="single" w:sz="8" w:space="0" w:color="000000"/>
            </w:tcBorders>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p>
        </w:tc>
        <w:tc>
          <w:tcPr>
            <w:tcW w:w="1798" w:type="dxa"/>
            <w:tcBorders>
              <w:top w:val="nil"/>
              <w:left w:val="nil"/>
              <w:bottom w:val="single" w:sz="4" w:space="0" w:color="auto"/>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8273" w:type="dxa"/>
            <w:tcBorders>
              <w:top w:val="nil"/>
              <w:left w:val="nil"/>
              <w:bottom w:val="single" w:sz="4" w:space="0" w:color="auto"/>
              <w:right w:val="single" w:sz="8" w:space="0" w:color="000000"/>
            </w:tcBorders>
            <w:shd w:val="clear" w:color="auto" w:fill="auto"/>
            <w:vAlign w:val="center"/>
            <w:hideMark/>
          </w:tcPr>
          <w:p w:rsidR="001E0C73" w:rsidRPr="002C37A8" w:rsidRDefault="002F7C81" w:rsidP="001E0C73">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Pengaruh Metode Pembelajaran Guru Ppkn Terhadap Minat Dan Prestasi Belajar Mata Pelajaran Ppkn Peserta Didik Kelas 8 Smpn 1 Ngemplak Tahun Ajaran 2022/2023</w:t>
            </w:r>
          </w:p>
        </w:tc>
        <w:tc>
          <w:tcPr>
            <w:tcW w:w="2126" w:type="dxa"/>
            <w:tcBorders>
              <w:top w:val="nil"/>
              <w:left w:val="nil"/>
              <w:bottom w:val="single" w:sz="4" w:space="0" w:color="auto"/>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Iqbal Arpannudin, Spd, M.Pd.</w:t>
            </w:r>
          </w:p>
        </w:tc>
        <w:tc>
          <w:tcPr>
            <w:tcW w:w="2268" w:type="dxa"/>
            <w:tcBorders>
              <w:top w:val="nil"/>
              <w:left w:val="nil"/>
              <w:bottom w:val="single" w:sz="4" w:space="0" w:color="auto"/>
              <w:right w:val="single" w:sz="8" w:space="0" w:color="000000"/>
            </w:tcBorders>
            <w:shd w:val="clear" w:color="auto" w:fill="auto"/>
            <w:vAlign w:val="center"/>
            <w:hideMark/>
          </w:tcPr>
          <w:p w:rsidR="001E0C73" w:rsidRDefault="001E0C73" w:rsidP="001E0C73">
            <w:pPr>
              <w:rPr>
                <w:rFonts w:ascii="Calibri" w:hAnsi="Calibri" w:cs="Calibri"/>
                <w:color w:val="000000"/>
              </w:rPr>
            </w:pPr>
            <w:r>
              <w:rPr>
                <w:rFonts w:ascii="Calibri" w:hAnsi="Calibri" w:cs="Calibri"/>
                <w:color w:val="000000"/>
              </w:rPr>
              <w:t>Drs. Suyato, M.Pd.</w:t>
            </w:r>
          </w:p>
        </w:tc>
        <w:tc>
          <w:tcPr>
            <w:tcW w:w="1121" w:type="dxa"/>
            <w:tcBorders>
              <w:top w:val="nil"/>
              <w:left w:val="nil"/>
              <w:bottom w:val="single" w:sz="4" w:space="0" w:color="auto"/>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1E0C73" w:rsidRPr="002C37A8" w:rsidTr="002E6713">
        <w:trPr>
          <w:trHeight w:val="315"/>
        </w:trPr>
        <w:tc>
          <w:tcPr>
            <w:tcW w:w="539" w:type="dxa"/>
            <w:vMerge w:val="restar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1E0C73" w:rsidRPr="002C37A8" w:rsidRDefault="001E0C73" w:rsidP="001E0C73">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72</w:t>
            </w:r>
          </w:p>
        </w:tc>
        <w:tc>
          <w:tcPr>
            <w:tcW w:w="144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19401244032</w:t>
            </w:r>
          </w:p>
        </w:tc>
        <w:tc>
          <w:tcPr>
            <w:tcW w:w="1798"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Ria Junita Wulandari</w:t>
            </w:r>
          </w:p>
        </w:tc>
        <w:tc>
          <w:tcPr>
            <w:tcW w:w="8273" w:type="dxa"/>
            <w:tcBorders>
              <w:top w:val="single" w:sz="4" w:space="0" w:color="auto"/>
              <w:left w:val="nil"/>
              <w:bottom w:val="single" w:sz="8" w:space="0" w:color="000000"/>
              <w:right w:val="single" w:sz="8" w:space="0" w:color="000000"/>
            </w:tcBorders>
            <w:shd w:val="clear" w:color="auto" w:fill="auto"/>
            <w:vAlign w:val="center"/>
            <w:hideMark/>
          </w:tcPr>
          <w:p w:rsidR="001E0C73" w:rsidRPr="002E6713" w:rsidRDefault="002F7C81" w:rsidP="001E0C73">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Upaya Penanaman Pendidikan Karakter Melalui Mata Pelajaran Ppkn Di Slb Negeri Purworejo</w:t>
            </w:r>
          </w:p>
        </w:tc>
        <w:tc>
          <w:tcPr>
            <w:tcW w:w="2126" w:type="dxa"/>
            <w:tcBorders>
              <w:top w:val="single" w:sz="4" w:space="0" w:color="auto"/>
              <w:left w:val="nil"/>
              <w:bottom w:val="single" w:sz="4"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single" w:sz="4" w:space="0" w:color="auto"/>
              <w:left w:val="nil"/>
              <w:bottom w:val="single" w:sz="4" w:space="0" w:color="000000"/>
              <w:right w:val="single" w:sz="8" w:space="0" w:color="000000"/>
            </w:tcBorders>
            <w:shd w:val="clear" w:color="auto" w:fill="auto"/>
            <w:vAlign w:val="center"/>
            <w:hideMark/>
          </w:tcPr>
          <w:p w:rsidR="001E0C73" w:rsidRDefault="001E0C73" w:rsidP="001E0C73">
            <w:pPr>
              <w:rPr>
                <w:rFonts w:ascii="Calibri" w:hAnsi="Calibri" w:cs="Calibri"/>
                <w:color w:val="000000"/>
              </w:rPr>
            </w:pPr>
            <w:r>
              <w:rPr>
                <w:rFonts w:ascii="Calibri" w:hAnsi="Calibri" w:cs="Calibri"/>
                <w:color w:val="000000"/>
              </w:rPr>
              <w:t> </w:t>
            </w:r>
          </w:p>
        </w:tc>
        <w:tc>
          <w:tcPr>
            <w:tcW w:w="1121" w:type="dxa"/>
            <w:tcBorders>
              <w:top w:val="single" w:sz="4" w:space="0" w:color="auto"/>
              <w:left w:val="nil"/>
              <w:bottom w:val="single" w:sz="4"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1E0C73" w:rsidRPr="002C37A8" w:rsidTr="002E6713">
        <w:trPr>
          <w:trHeight w:val="615"/>
        </w:trPr>
        <w:tc>
          <w:tcPr>
            <w:tcW w:w="539" w:type="dxa"/>
            <w:vMerge/>
            <w:tcBorders>
              <w:top w:val="nil"/>
              <w:left w:val="single" w:sz="8" w:space="0" w:color="000000"/>
              <w:bottom w:val="single" w:sz="8" w:space="0" w:color="000000"/>
              <w:right w:val="single" w:sz="8" w:space="0" w:color="000000"/>
            </w:tcBorders>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p>
        </w:tc>
        <w:tc>
          <w:tcPr>
            <w:tcW w:w="8273" w:type="dxa"/>
            <w:tcBorders>
              <w:top w:val="nil"/>
              <w:left w:val="nil"/>
              <w:bottom w:val="single" w:sz="8" w:space="0" w:color="auto"/>
              <w:right w:val="single" w:sz="8" w:space="0" w:color="000000"/>
            </w:tcBorders>
            <w:shd w:val="clear" w:color="auto" w:fill="auto"/>
            <w:vAlign w:val="center"/>
            <w:hideMark/>
          </w:tcPr>
          <w:p w:rsidR="001E0C73" w:rsidRPr="002C37A8" w:rsidRDefault="002F7C81" w:rsidP="001E0C73">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Pola Pembinaan Anak Di Lembaga Pembinaan Khusus Anak (Studi Kasus Lpka Klas I Kutoarjo)</w:t>
            </w:r>
          </w:p>
        </w:tc>
        <w:tc>
          <w:tcPr>
            <w:tcW w:w="2126"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Anang Priyanto S.H.,M.Hum</w:t>
            </w:r>
          </w:p>
        </w:tc>
        <w:tc>
          <w:tcPr>
            <w:tcW w:w="2268" w:type="dxa"/>
            <w:tcBorders>
              <w:top w:val="nil"/>
              <w:left w:val="nil"/>
              <w:bottom w:val="single" w:sz="8" w:space="0" w:color="000000"/>
              <w:right w:val="single" w:sz="8" w:space="0" w:color="000000"/>
            </w:tcBorders>
            <w:shd w:val="clear" w:color="auto" w:fill="auto"/>
            <w:vAlign w:val="center"/>
            <w:hideMark/>
          </w:tcPr>
          <w:p w:rsidR="001E0C73" w:rsidRDefault="001E0C73" w:rsidP="001E0C73">
            <w:pPr>
              <w:rPr>
                <w:rFonts w:ascii="Calibri" w:hAnsi="Calibri" w:cs="Calibri"/>
                <w:color w:val="000000"/>
              </w:rPr>
            </w:pPr>
            <w:r>
              <w:rPr>
                <w:rFonts w:ascii="Calibri" w:hAnsi="Calibri" w:cs="Calibri"/>
                <w:color w:val="000000"/>
              </w:rPr>
              <w:t>Sri Hartini, S.H., M.Hum</w:t>
            </w:r>
          </w:p>
        </w:tc>
        <w:tc>
          <w:tcPr>
            <w:tcW w:w="1121"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1E0C73" w:rsidRPr="002C37A8" w:rsidTr="002E6713">
        <w:trPr>
          <w:trHeight w:val="525"/>
        </w:trPr>
        <w:tc>
          <w:tcPr>
            <w:tcW w:w="539" w:type="dxa"/>
            <w:tcBorders>
              <w:top w:val="nil"/>
              <w:left w:val="single" w:sz="8" w:space="0" w:color="000000"/>
              <w:bottom w:val="single" w:sz="8" w:space="0" w:color="000000"/>
              <w:right w:val="single" w:sz="8" w:space="0" w:color="000000"/>
            </w:tcBorders>
            <w:shd w:val="clear" w:color="000000" w:fill="FFFFFF"/>
            <w:vAlign w:val="center"/>
            <w:hideMark/>
          </w:tcPr>
          <w:p w:rsidR="001E0C73" w:rsidRPr="002C37A8" w:rsidRDefault="001E0C73" w:rsidP="001E0C73">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73</w:t>
            </w:r>
          </w:p>
        </w:tc>
        <w:tc>
          <w:tcPr>
            <w:tcW w:w="1440"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1940124031</w:t>
            </w:r>
          </w:p>
        </w:tc>
        <w:tc>
          <w:tcPr>
            <w:tcW w:w="1798"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Nur Hasanah</w:t>
            </w:r>
          </w:p>
        </w:tc>
        <w:tc>
          <w:tcPr>
            <w:tcW w:w="8273" w:type="dxa"/>
            <w:tcBorders>
              <w:top w:val="nil"/>
              <w:left w:val="nil"/>
              <w:bottom w:val="single" w:sz="8" w:space="0" w:color="000000"/>
              <w:right w:val="single" w:sz="8" w:space="0" w:color="000000"/>
            </w:tcBorders>
            <w:shd w:val="clear" w:color="auto" w:fill="auto"/>
            <w:vAlign w:val="center"/>
            <w:hideMark/>
          </w:tcPr>
          <w:p w:rsidR="001E0C73" w:rsidRPr="002C37A8" w:rsidRDefault="002F7C81" w:rsidP="001E0C73">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Peranan Guru Ppkn Pada Sekolah Berbasis Pondok Pesantren Dalam Mengembangkan Karakter Toleransi Antar Peserta Didik Di Mts Assalafiyah Yogyakarta</w:t>
            </w:r>
          </w:p>
        </w:tc>
        <w:tc>
          <w:tcPr>
            <w:tcW w:w="2126"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Prof. Dr. Marzuki,M.Ag.</w:t>
            </w:r>
          </w:p>
        </w:tc>
        <w:tc>
          <w:tcPr>
            <w:tcW w:w="2268" w:type="dxa"/>
            <w:tcBorders>
              <w:top w:val="nil"/>
              <w:left w:val="nil"/>
              <w:bottom w:val="single" w:sz="8" w:space="0" w:color="000000"/>
              <w:right w:val="single" w:sz="8" w:space="0" w:color="000000"/>
            </w:tcBorders>
            <w:shd w:val="clear" w:color="auto" w:fill="auto"/>
            <w:vAlign w:val="center"/>
            <w:hideMark/>
          </w:tcPr>
          <w:p w:rsidR="001E0C73" w:rsidRDefault="001E0C73" w:rsidP="001E0C73">
            <w:pPr>
              <w:rPr>
                <w:rFonts w:ascii="Calibri" w:hAnsi="Calibri" w:cs="Calibri"/>
                <w:color w:val="000000"/>
              </w:rPr>
            </w:pPr>
            <w:r>
              <w:rPr>
                <w:rFonts w:ascii="Calibri" w:hAnsi="Calibri" w:cs="Calibri"/>
                <w:color w:val="000000"/>
              </w:rPr>
              <w:t>Dr. Samsuri, S.Pd., M.Ag.</w:t>
            </w:r>
          </w:p>
        </w:tc>
        <w:tc>
          <w:tcPr>
            <w:tcW w:w="1121"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1E0C73" w:rsidRPr="002C37A8" w:rsidTr="002E6713">
        <w:trPr>
          <w:trHeight w:val="615"/>
        </w:trPr>
        <w:tc>
          <w:tcPr>
            <w:tcW w:w="539" w:type="dxa"/>
            <w:tcBorders>
              <w:top w:val="nil"/>
              <w:left w:val="single" w:sz="8" w:space="0" w:color="000000"/>
              <w:bottom w:val="single" w:sz="8" w:space="0" w:color="000000"/>
              <w:right w:val="single" w:sz="8" w:space="0" w:color="000000"/>
            </w:tcBorders>
            <w:shd w:val="clear" w:color="000000" w:fill="FFFFFF"/>
            <w:vAlign w:val="center"/>
            <w:hideMark/>
          </w:tcPr>
          <w:p w:rsidR="001E0C73" w:rsidRPr="002C37A8" w:rsidRDefault="001E0C73" w:rsidP="001E0C73">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74</w:t>
            </w:r>
          </w:p>
        </w:tc>
        <w:tc>
          <w:tcPr>
            <w:tcW w:w="1440"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19401244016</w:t>
            </w:r>
          </w:p>
        </w:tc>
        <w:tc>
          <w:tcPr>
            <w:tcW w:w="1798"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Endang Setyaningsih</w:t>
            </w:r>
          </w:p>
        </w:tc>
        <w:tc>
          <w:tcPr>
            <w:tcW w:w="8273" w:type="dxa"/>
            <w:tcBorders>
              <w:top w:val="nil"/>
              <w:left w:val="nil"/>
              <w:bottom w:val="single" w:sz="8" w:space="0" w:color="000000"/>
              <w:right w:val="single" w:sz="8" w:space="0" w:color="000000"/>
            </w:tcBorders>
            <w:shd w:val="clear" w:color="auto" w:fill="auto"/>
            <w:vAlign w:val="center"/>
            <w:hideMark/>
          </w:tcPr>
          <w:p w:rsidR="001E0C73" w:rsidRPr="002C37A8" w:rsidRDefault="002F7C81" w:rsidP="001E0C73">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Pengaruh Tradisi Bekti Pertiwi Pisungsung Jaladri Terhadap Nilai Religius Dan Nilai Budaya Pada Masyarakat Dusun Xi Mancingan Parangtritis</w:t>
            </w:r>
          </w:p>
        </w:tc>
        <w:tc>
          <w:tcPr>
            <w:tcW w:w="2126" w:type="dxa"/>
            <w:tcBorders>
              <w:top w:val="nil"/>
              <w:left w:val="nil"/>
              <w:bottom w:val="single" w:sz="4"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Setiati Widiastuti, M.Hum.</w:t>
            </w:r>
          </w:p>
        </w:tc>
        <w:tc>
          <w:tcPr>
            <w:tcW w:w="2268" w:type="dxa"/>
            <w:tcBorders>
              <w:top w:val="nil"/>
              <w:left w:val="nil"/>
              <w:bottom w:val="single" w:sz="4" w:space="0" w:color="000000"/>
              <w:right w:val="single" w:sz="8" w:space="0" w:color="000000"/>
            </w:tcBorders>
            <w:shd w:val="clear" w:color="auto" w:fill="auto"/>
            <w:vAlign w:val="center"/>
            <w:hideMark/>
          </w:tcPr>
          <w:p w:rsidR="001E0C73" w:rsidRDefault="001E0C73" w:rsidP="001E0C73">
            <w:pPr>
              <w:rPr>
                <w:rFonts w:ascii="Calibri" w:hAnsi="Calibri" w:cs="Calibri"/>
                <w:color w:val="000000"/>
              </w:rPr>
            </w:pPr>
            <w:r>
              <w:rPr>
                <w:rFonts w:ascii="Calibri" w:hAnsi="Calibri" w:cs="Calibri"/>
                <w:color w:val="000000"/>
              </w:rPr>
              <w:t>Anang Priyanto S.H.,M.Hum</w:t>
            </w:r>
          </w:p>
        </w:tc>
        <w:tc>
          <w:tcPr>
            <w:tcW w:w="1121" w:type="dxa"/>
            <w:tcBorders>
              <w:top w:val="nil"/>
              <w:left w:val="nil"/>
              <w:bottom w:val="single" w:sz="4"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1E0C73" w:rsidRPr="002C37A8" w:rsidTr="002E6713">
        <w:trPr>
          <w:trHeight w:val="525"/>
        </w:trPr>
        <w:tc>
          <w:tcPr>
            <w:tcW w:w="539" w:type="dxa"/>
            <w:tcBorders>
              <w:top w:val="nil"/>
              <w:left w:val="single" w:sz="8" w:space="0" w:color="000000"/>
              <w:bottom w:val="single" w:sz="8" w:space="0" w:color="000000"/>
              <w:right w:val="single" w:sz="8" w:space="0" w:color="000000"/>
            </w:tcBorders>
            <w:shd w:val="clear" w:color="000000" w:fill="FFFFFF"/>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1440"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1798"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8273" w:type="dxa"/>
            <w:tcBorders>
              <w:top w:val="nil"/>
              <w:left w:val="nil"/>
              <w:bottom w:val="single" w:sz="8" w:space="0" w:color="000000"/>
              <w:right w:val="single" w:sz="8" w:space="0" w:color="000000"/>
            </w:tcBorders>
            <w:shd w:val="clear" w:color="auto" w:fill="auto"/>
            <w:vAlign w:val="center"/>
            <w:hideMark/>
          </w:tcPr>
          <w:p w:rsidR="001E0C73" w:rsidRPr="002E6713" w:rsidRDefault="002F7C81" w:rsidP="001E0C73">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Peran Tenaga Pendidik Dalam Meningkatkan Kualitas Peserta Didik Sekolah Menegah Pertama Negeri 2 Kretek Pasca Pandemi Covid-19</w:t>
            </w:r>
          </w:p>
        </w:tc>
        <w:tc>
          <w:tcPr>
            <w:tcW w:w="2126"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8" w:space="0" w:color="000000"/>
              <w:right w:val="single" w:sz="8" w:space="0" w:color="000000"/>
            </w:tcBorders>
            <w:shd w:val="clear" w:color="auto" w:fill="auto"/>
            <w:vAlign w:val="center"/>
            <w:hideMark/>
          </w:tcPr>
          <w:p w:rsidR="001E0C73" w:rsidRDefault="001E0C73" w:rsidP="001E0C73">
            <w:pPr>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1E0C73" w:rsidRPr="002C37A8" w:rsidTr="002E6713">
        <w:trPr>
          <w:trHeight w:val="525"/>
        </w:trPr>
        <w:tc>
          <w:tcPr>
            <w:tcW w:w="539" w:type="dxa"/>
            <w:tcBorders>
              <w:top w:val="nil"/>
              <w:left w:val="single" w:sz="8" w:space="0" w:color="000000"/>
              <w:bottom w:val="single" w:sz="8" w:space="0" w:color="000000"/>
              <w:right w:val="single" w:sz="8" w:space="0" w:color="000000"/>
            </w:tcBorders>
            <w:shd w:val="clear" w:color="000000" w:fill="FFFFFF"/>
            <w:vAlign w:val="center"/>
            <w:hideMark/>
          </w:tcPr>
          <w:p w:rsidR="001E0C73" w:rsidRPr="002C37A8" w:rsidRDefault="001E0C73" w:rsidP="001E0C73">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75</w:t>
            </w:r>
          </w:p>
        </w:tc>
        <w:tc>
          <w:tcPr>
            <w:tcW w:w="1440"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19401241050</w:t>
            </w:r>
          </w:p>
        </w:tc>
        <w:tc>
          <w:tcPr>
            <w:tcW w:w="1798"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Sinta Ayu Nurlaela Rahmandhana</w:t>
            </w:r>
          </w:p>
        </w:tc>
        <w:tc>
          <w:tcPr>
            <w:tcW w:w="8273" w:type="dxa"/>
            <w:tcBorders>
              <w:top w:val="nil"/>
              <w:left w:val="nil"/>
              <w:bottom w:val="single" w:sz="8" w:space="0" w:color="000000"/>
              <w:right w:val="single" w:sz="8" w:space="0" w:color="000000"/>
            </w:tcBorders>
            <w:shd w:val="clear" w:color="auto" w:fill="auto"/>
            <w:vAlign w:val="center"/>
            <w:hideMark/>
          </w:tcPr>
          <w:p w:rsidR="001E0C73" w:rsidRPr="002C37A8" w:rsidRDefault="002F7C81" w:rsidP="001E0C73">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Perbandingan Tingkat Pendidikan Warga Desa Kemiri Kulon Progo Dengan Warga Kota Yogyakarta Terhadap Money Politic</w:t>
            </w:r>
          </w:p>
        </w:tc>
        <w:tc>
          <w:tcPr>
            <w:tcW w:w="2126" w:type="dxa"/>
            <w:tcBorders>
              <w:top w:val="nil"/>
              <w:left w:val="nil"/>
              <w:bottom w:val="single" w:sz="4"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Nasiwan, M.Si.</w:t>
            </w:r>
          </w:p>
        </w:tc>
        <w:tc>
          <w:tcPr>
            <w:tcW w:w="2268" w:type="dxa"/>
            <w:tcBorders>
              <w:top w:val="nil"/>
              <w:left w:val="nil"/>
              <w:bottom w:val="single" w:sz="4" w:space="0" w:color="000000"/>
              <w:right w:val="single" w:sz="8" w:space="0" w:color="000000"/>
            </w:tcBorders>
            <w:shd w:val="clear" w:color="auto" w:fill="auto"/>
            <w:vAlign w:val="center"/>
            <w:hideMark/>
          </w:tcPr>
          <w:p w:rsidR="001E0C73" w:rsidRDefault="001E0C73" w:rsidP="001E0C73">
            <w:pPr>
              <w:rPr>
                <w:rFonts w:ascii="Calibri" w:hAnsi="Calibri" w:cs="Calibri"/>
                <w:color w:val="000000"/>
              </w:rPr>
            </w:pPr>
            <w:r>
              <w:rPr>
                <w:rFonts w:ascii="Calibri" w:hAnsi="Calibri" w:cs="Calibri"/>
                <w:color w:val="000000"/>
              </w:rPr>
              <w:t>Dr. Suharno, M.Si.</w:t>
            </w:r>
          </w:p>
        </w:tc>
        <w:tc>
          <w:tcPr>
            <w:tcW w:w="1121" w:type="dxa"/>
            <w:tcBorders>
              <w:top w:val="nil"/>
              <w:left w:val="nil"/>
              <w:bottom w:val="single" w:sz="4"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1E0C73" w:rsidRPr="002C37A8" w:rsidTr="00EB0137">
        <w:trPr>
          <w:trHeight w:val="525"/>
        </w:trPr>
        <w:tc>
          <w:tcPr>
            <w:tcW w:w="539" w:type="dxa"/>
            <w:tcBorders>
              <w:top w:val="nil"/>
              <w:left w:val="single" w:sz="8" w:space="0" w:color="000000"/>
              <w:bottom w:val="single" w:sz="8" w:space="0" w:color="000000"/>
              <w:right w:val="single" w:sz="8" w:space="0" w:color="000000"/>
            </w:tcBorders>
            <w:shd w:val="clear" w:color="000000" w:fill="FFFFFF"/>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1440"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1798"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8273" w:type="dxa"/>
            <w:tcBorders>
              <w:top w:val="nil"/>
              <w:left w:val="nil"/>
              <w:bottom w:val="single" w:sz="8" w:space="0" w:color="000000"/>
              <w:right w:val="single" w:sz="8" w:space="0" w:color="000000"/>
            </w:tcBorders>
            <w:shd w:val="clear" w:color="auto" w:fill="auto"/>
            <w:vAlign w:val="center"/>
            <w:hideMark/>
          </w:tcPr>
          <w:p w:rsidR="001E0C73" w:rsidRPr="002E6713" w:rsidRDefault="002F7C81" w:rsidP="001E0C73">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Pengaruh Prespektif Negatif Reputasi Ahok Terhadap Perilaku Pemilih Dalam Pilkada Jakarta Tahun 2017</w:t>
            </w:r>
          </w:p>
        </w:tc>
        <w:tc>
          <w:tcPr>
            <w:tcW w:w="2126"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8" w:space="0" w:color="000000"/>
              <w:right w:val="single" w:sz="8" w:space="0" w:color="000000"/>
            </w:tcBorders>
            <w:shd w:val="clear" w:color="auto" w:fill="auto"/>
            <w:vAlign w:val="center"/>
            <w:hideMark/>
          </w:tcPr>
          <w:p w:rsidR="001E0C73" w:rsidRDefault="001E0C73" w:rsidP="001E0C73">
            <w:pPr>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1E0C73" w:rsidRPr="002C37A8" w:rsidTr="00EB0137">
        <w:trPr>
          <w:trHeight w:val="510"/>
        </w:trPr>
        <w:tc>
          <w:tcPr>
            <w:tcW w:w="53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1E0C73" w:rsidRPr="002C37A8" w:rsidRDefault="001E0C73" w:rsidP="001E0C73">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76</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19401244022</w:t>
            </w:r>
          </w:p>
        </w:tc>
        <w:tc>
          <w:tcPr>
            <w:tcW w:w="17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Brita Gemelia</w:t>
            </w:r>
          </w:p>
        </w:tc>
        <w:tc>
          <w:tcPr>
            <w:tcW w:w="8273" w:type="dxa"/>
            <w:tcBorders>
              <w:top w:val="single" w:sz="8" w:space="0" w:color="000000"/>
              <w:left w:val="nil"/>
              <w:bottom w:val="single" w:sz="4" w:space="0" w:color="auto"/>
              <w:right w:val="single" w:sz="8" w:space="0" w:color="000000"/>
            </w:tcBorders>
            <w:shd w:val="clear" w:color="000000" w:fill="FFFFFF"/>
            <w:vAlign w:val="center"/>
            <w:hideMark/>
          </w:tcPr>
          <w:p w:rsidR="001E0C73" w:rsidRPr="002C37A8" w:rsidRDefault="002F7C81" w:rsidP="001E0C73">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 Analisis Isi Muatan Nilai-Nilai Sila Ke Empat Pancasila Pada Buku Mata Pelajaran Ppkn Sma Kelas Xii Dihubungkan Dengan Kecerdasan Berpolitik Masyarakat</w:t>
            </w:r>
          </w:p>
        </w:tc>
        <w:tc>
          <w:tcPr>
            <w:tcW w:w="2126" w:type="dxa"/>
            <w:tcBorders>
              <w:top w:val="nil"/>
              <w:left w:val="nil"/>
              <w:bottom w:val="single" w:sz="4"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Sunarso, M.Si.</w:t>
            </w:r>
          </w:p>
        </w:tc>
        <w:tc>
          <w:tcPr>
            <w:tcW w:w="2268" w:type="dxa"/>
            <w:tcBorders>
              <w:top w:val="nil"/>
              <w:left w:val="nil"/>
              <w:bottom w:val="single" w:sz="4" w:space="0" w:color="000000"/>
              <w:right w:val="single" w:sz="8" w:space="0" w:color="000000"/>
            </w:tcBorders>
            <w:shd w:val="clear" w:color="auto" w:fill="auto"/>
            <w:vAlign w:val="center"/>
            <w:hideMark/>
          </w:tcPr>
          <w:p w:rsidR="001E0C73" w:rsidRDefault="001E0C73" w:rsidP="001E0C73">
            <w:pPr>
              <w:rPr>
                <w:rFonts w:ascii="Calibri" w:hAnsi="Calibri" w:cs="Calibri"/>
                <w:color w:val="000000"/>
              </w:rPr>
            </w:pPr>
            <w:r>
              <w:rPr>
                <w:rFonts w:ascii="Calibri" w:hAnsi="Calibri" w:cs="Calibri"/>
                <w:color w:val="000000"/>
              </w:rPr>
              <w:t>Dr. Nasiwan, M.Si.</w:t>
            </w:r>
          </w:p>
        </w:tc>
        <w:tc>
          <w:tcPr>
            <w:tcW w:w="1121" w:type="dxa"/>
            <w:tcBorders>
              <w:top w:val="nil"/>
              <w:left w:val="nil"/>
              <w:bottom w:val="single" w:sz="4"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1E0C73" w:rsidRPr="002C37A8" w:rsidTr="00EB0137">
        <w:trPr>
          <w:trHeight w:val="525"/>
        </w:trPr>
        <w:tc>
          <w:tcPr>
            <w:tcW w:w="539" w:type="dxa"/>
            <w:vMerge/>
            <w:tcBorders>
              <w:top w:val="nil"/>
              <w:left w:val="single" w:sz="8" w:space="0" w:color="000000"/>
              <w:bottom w:val="single" w:sz="8" w:space="0" w:color="000000"/>
              <w:right w:val="single" w:sz="8" w:space="0" w:color="000000"/>
            </w:tcBorders>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p>
        </w:tc>
        <w:tc>
          <w:tcPr>
            <w:tcW w:w="1440" w:type="dxa"/>
            <w:vMerge/>
            <w:tcBorders>
              <w:top w:val="nil"/>
              <w:left w:val="single" w:sz="8" w:space="0" w:color="000000"/>
              <w:bottom w:val="single" w:sz="8" w:space="0" w:color="000000"/>
              <w:right w:val="single" w:sz="8" w:space="0" w:color="000000"/>
            </w:tcBorders>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p>
        </w:tc>
        <w:tc>
          <w:tcPr>
            <w:tcW w:w="1798" w:type="dxa"/>
            <w:vMerge/>
            <w:tcBorders>
              <w:top w:val="nil"/>
              <w:left w:val="single" w:sz="8" w:space="0" w:color="000000"/>
              <w:bottom w:val="single" w:sz="8" w:space="0" w:color="000000"/>
              <w:right w:val="single" w:sz="8" w:space="0" w:color="000000"/>
            </w:tcBorders>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p>
        </w:tc>
        <w:tc>
          <w:tcPr>
            <w:tcW w:w="8273" w:type="dxa"/>
            <w:tcBorders>
              <w:top w:val="single" w:sz="4" w:space="0" w:color="auto"/>
              <w:left w:val="nil"/>
              <w:bottom w:val="single" w:sz="8" w:space="0" w:color="000000"/>
              <w:right w:val="single" w:sz="8" w:space="0" w:color="000000"/>
            </w:tcBorders>
            <w:shd w:val="clear" w:color="auto" w:fill="auto"/>
            <w:vAlign w:val="center"/>
            <w:hideMark/>
          </w:tcPr>
          <w:p w:rsidR="001E0C73" w:rsidRPr="002E6713" w:rsidRDefault="002F7C81" w:rsidP="001E0C73">
            <w:pPr>
              <w:spacing w:after="0" w:line="240" w:lineRule="auto"/>
              <w:rPr>
                <w:rFonts w:ascii="Arial" w:eastAsia="Times New Roman" w:hAnsi="Arial" w:cs="Arial"/>
                <w:strike/>
                <w:color w:val="000000"/>
                <w:sz w:val="20"/>
                <w:szCs w:val="20"/>
                <w:lang w:eastAsia="id-ID"/>
              </w:rPr>
            </w:pPr>
            <w:r w:rsidRPr="002E6713">
              <w:rPr>
                <w:rFonts w:ascii="Arial" w:eastAsia="Times New Roman" w:hAnsi="Arial" w:cs="Arial"/>
                <w:strike/>
                <w:color w:val="000000"/>
                <w:sz w:val="20"/>
                <w:szCs w:val="20"/>
                <w:lang w:eastAsia="id-ID"/>
              </w:rPr>
              <w:t>2. Analisis Isi Muatan Materi Bela Negara Pada Buku Ppkn Kelas Ix Serta Pelaksanaannya Di Smp Negeri 39 Jakarta Pasca Pandemi Covid-19</w:t>
            </w:r>
          </w:p>
        </w:tc>
        <w:tc>
          <w:tcPr>
            <w:tcW w:w="2126"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c>
          <w:tcPr>
            <w:tcW w:w="2268" w:type="dxa"/>
            <w:tcBorders>
              <w:top w:val="nil"/>
              <w:left w:val="nil"/>
              <w:bottom w:val="single" w:sz="8" w:space="0" w:color="000000"/>
              <w:right w:val="single" w:sz="8" w:space="0" w:color="000000"/>
            </w:tcBorders>
            <w:shd w:val="clear" w:color="auto" w:fill="auto"/>
            <w:vAlign w:val="center"/>
            <w:hideMark/>
          </w:tcPr>
          <w:p w:rsidR="001E0C73" w:rsidRDefault="001E0C73" w:rsidP="001E0C73">
            <w:pPr>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tr w:rsidR="001E0C73" w:rsidRPr="002C37A8" w:rsidTr="002E6713">
        <w:trPr>
          <w:trHeight w:val="615"/>
        </w:trPr>
        <w:tc>
          <w:tcPr>
            <w:tcW w:w="539" w:type="dxa"/>
            <w:tcBorders>
              <w:top w:val="nil"/>
              <w:left w:val="single" w:sz="8" w:space="0" w:color="000000"/>
              <w:bottom w:val="single" w:sz="8" w:space="0" w:color="000000"/>
              <w:right w:val="single" w:sz="8" w:space="0" w:color="000000"/>
            </w:tcBorders>
            <w:shd w:val="clear" w:color="000000" w:fill="FFFFFF"/>
            <w:vAlign w:val="center"/>
            <w:hideMark/>
          </w:tcPr>
          <w:p w:rsidR="001E0C73" w:rsidRPr="002C37A8" w:rsidRDefault="001E0C73" w:rsidP="001E0C73">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77</w:t>
            </w:r>
          </w:p>
        </w:tc>
        <w:tc>
          <w:tcPr>
            <w:tcW w:w="1440"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jc w:val="center"/>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19401244019</w:t>
            </w:r>
          </w:p>
        </w:tc>
        <w:tc>
          <w:tcPr>
            <w:tcW w:w="1798"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 xml:space="preserve">Octavia Wulandari </w:t>
            </w:r>
          </w:p>
        </w:tc>
        <w:tc>
          <w:tcPr>
            <w:tcW w:w="8273" w:type="dxa"/>
            <w:tcBorders>
              <w:top w:val="nil"/>
              <w:left w:val="nil"/>
              <w:bottom w:val="single" w:sz="8" w:space="0" w:color="000000"/>
              <w:right w:val="single" w:sz="8" w:space="0" w:color="000000"/>
            </w:tcBorders>
            <w:shd w:val="clear" w:color="auto" w:fill="auto"/>
            <w:vAlign w:val="center"/>
            <w:hideMark/>
          </w:tcPr>
          <w:p w:rsidR="001E0C73" w:rsidRPr="002C37A8" w:rsidRDefault="002F7C81" w:rsidP="001E0C73">
            <w:pPr>
              <w:spacing w:after="0" w:line="240" w:lineRule="auto"/>
              <w:rPr>
                <w:rFonts w:ascii="Arial" w:eastAsia="Times New Roman" w:hAnsi="Arial" w:cs="Arial"/>
                <w:color w:val="000000"/>
                <w:sz w:val="20"/>
                <w:szCs w:val="20"/>
                <w:lang w:eastAsia="id-ID"/>
              </w:rPr>
            </w:pPr>
            <w:r w:rsidRPr="002C37A8">
              <w:rPr>
                <w:rFonts w:ascii="Arial" w:eastAsia="Times New Roman" w:hAnsi="Arial" w:cs="Arial"/>
                <w:color w:val="000000"/>
                <w:sz w:val="20"/>
                <w:szCs w:val="20"/>
                <w:lang w:eastAsia="id-ID"/>
              </w:rPr>
              <w:t>1. Peran Badan Permusywaratan Kelurahan (Bamuskal) Guwosari Dalam Mewujudkan Kelurahan Inklusi (Studi Kasus Pembentukan Peraturan Kelurahan Tentang Pemenuhan Hak Difabel)</w:t>
            </w:r>
          </w:p>
        </w:tc>
        <w:tc>
          <w:tcPr>
            <w:tcW w:w="2126"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Dr. Eny Kusdarini, M.Hum.</w:t>
            </w:r>
          </w:p>
        </w:tc>
        <w:tc>
          <w:tcPr>
            <w:tcW w:w="2268" w:type="dxa"/>
            <w:tcBorders>
              <w:top w:val="nil"/>
              <w:left w:val="nil"/>
              <w:bottom w:val="single" w:sz="8" w:space="0" w:color="000000"/>
              <w:right w:val="single" w:sz="8" w:space="0" w:color="000000"/>
            </w:tcBorders>
            <w:shd w:val="clear" w:color="auto" w:fill="auto"/>
            <w:vAlign w:val="center"/>
            <w:hideMark/>
          </w:tcPr>
          <w:p w:rsidR="001E0C73" w:rsidRDefault="001E0C73" w:rsidP="001E0C73">
            <w:pPr>
              <w:rPr>
                <w:rFonts w:ascii="Calibri" w:hAnsi="Calibri" w:cs="Calibri"/>
                <w:color w:val="000000"/>
              </w:rPr>
            </w:pPr>
            <w:r>
              <w:rPr>
                <w:rFonts w:ascii="Calibri" w:hAnsi="Calibri" w:cs="Calibri"/>
                <w:color w:val="000000"/>
              </w:rPr>
              <w:t>Dr. Sunarso, M.Si.</w:t>
            </w:r>
          </w:p>
        </w:tc>
        <w:tc>
          <w:tcPr>
            <w:tcW w:w="1121" w:type="dxa"/>
            <w:tcBorders>
              <w:top w:val="nil"/>
              <w:left w:val="nil"/>
              <w:bottom w:val="single" w:sz="8" w:space="0" w:color="000000"/>
              <w:right w:val="single" w:sz="8" w:space="0" w:color="000000"/>
            </w:tcBorders>
            <w:shd w:val="clear" w:color="auto" w:fill="auto"/>
            <w:vAlign w:val="center"/>
            <w:hideMark/>
          </w:tcPr>
          <w:p w:rsidR="001E0C73" w:rsidRPr="002C37A8" w:rsidRDefault="001E0C73" w:rsidP="001E0C73">
            <w:pPr>
              <w:spacing w:after="0" w:line="240" w:lineRule="auto"/>
              <w:rPr>
                <w:rFonts w:ascii="Calibri" w:eastAsia="Times New Roman" w:hAnsi="Calibri" w:cs="Calibri"/>
                <w:color w:val="000000"/>
                <w:lang w:eastAsia="id-ID"/>
              </w:rPr>
            </w:pPr>
            <w:r w:rsidRPr="002C37A8">
              <w:rPr>
                <w:rFonts w:ascii="Calibri" w:eastAsia="Times New Roman" w:hAnsi="Calibri" w:cs="Calibri"/>
                <w:color w:val="000000"/>
                <w:lang w:eastAsia="id-ID"/>
              </w:rPr>
              <w:t> </w:t>
            </w:r>
          </w:p>
        </w:tc>
      </w:tr>
      <w:bookmarkEnd w:id="0"/>
    </w:tbl>
    <w:p w:rsidR="00317867" w:rsidRDefault="00317867"/>
    <w:p w:rsidR="00542492" w:rsidRDefault="00542492"/>
    <w:p w:rsidR="00542492" w:rsidRDefault="00542492"/>
    <w:p w:rsidR="00542492" w:rsidRDefault="00542492"/>
    <w:p w:rsidR="00542492" w:rsidRDefault="00542492"/>
    <w:p w:rsidR="00542492" w:rsidRDefault="00542492"/>
    <w:p w:rsidR="00542492" w:rsidRDefault="00542492"/>
    <w:p w:rsidR="00F61DB3" w:rsidRDefault="00F61DB3"/>
    <w:p w:rsidR="00F61DB3" w:rsidRDefault="00F61DB3"/>
    <w:tbl>
      <w:tblPr>
        <w:tblW w:w="8483" w:type="dxa"/>
        <w:tblLook w:val="04A0" w:firstRow="1" w:lastRow="0" w:firstColumn="1" w:lastColumn="0" w:noHBand="0" w:noVBand="1"/>
      </w:tblPr>
      <w:tblGrid>
        <w:gridCol w:w="3995"/>
        <w:gridCol w:w="2244"/>
        <w:gridCol w:w="2244"/>
      </w:tblGrid>
      <w:tr w:rsidR="00F61DB3" w:rsidRPr="00F61DB3" w:rsidTr="00F61DB3">
        <w:trPr>
          <w:trHeight w:val="344"/>
        </w:trPr>
        <w:tc>
          <w:tcPr>
            <w:tcW w:w="3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1DB3" w:rsidRPr="00F61DB3" w:rsidRDefault="00F61DB3" w:rsidP="00F61DB3">
            <w:pPr>
              <w:spacing w:after="0" w:line="276" w:lineRule="auto"/>
              <w:jc w:val="center"/>
              <w:rPr>
                <w:rFonts w:ascii="Calibri" w:eastAsia="Times New Roman" w:hAnsi="Calibri" w:cs="Calibri"/>
                <w:b/>
                <w:color w:val="000000"/>
                <w:lang w:eastAsia="id-ID"/>
              </w:rPr>
            </w:pPr>
            <w:r w:rsidRPr="00F61DB3">
              <w:rPr>
                <w:rFonts w:ascii="Calibri" w:eastAsia="Times New Roman" w:hAnsi="Calibri" w:cs="Calibri"/>
                <w:b/>
                <w:color w:val="000000"/>
                <w:lang w:eastAsia="id-ID"/>
              </w:rPr>
              <w:t>Nama Dosen</w:t>
            </w:r>
          </w:p>
        </w:tc>
        <w:tc>
          <w:tcPr>
            <w:tcW w:w="2244" w:type="dxa"/>
            <w:tcBorders>
              <w:top w:val="single" w:sz="4" w:space="0" w:color="auto"/>
              <w:left w:val="nil"/>
              <w:bottom w:val="single" w:sz="4" w:space="0" w:color="auto"/>
              <w:right w:val="single" w:sz="4" w:space="0" w:color="auto"/>
            </w:tcBorders>
            <w:shd w:val="clear" w:color="auto" w:fill="auto"/>
            <w:noWrap/>
            <w:vAlign w:val="bottom"/>
          </w:tcPr>
          <w:p w:rsidR="00F61DB3" w:rsidRPr="00F61DB3" w:rsidRDefault="00F61DB3" w:rsidP="00F61DB3">
            <w:pPr>
              <w:spacing w:after="0" w:line="276" w:lineRule="auto"/>
              <w:jc w:val="center"/>
              <w:rPr>
                <w:rFonts w:ascii="Calibri" w:eastAsia="Times New Roman" w:hAnsi="Calibri" w:cs="Calibri"/>
                <w:b/>
                <w:color w:val="000000"/>
                <w:lang w:eastAsia="id-ID"/>
              </w:rPr>
            </w:pPr>
            <w:r w:rsidRPr="00F61DB3">
              <w:rPr>
                <w:rFonts w:ascii="Calibri" w:eastAsia="Times New Roman" w:hAnsi="Calibri" w:cs="Calibri"/>
                <w:b/>
                <w:color w:val="000000"/>
                <w:lang w:eastAsia="id-ID"/>
              </w:rPr>
              <w:t xml:space="preserve">Jumlah </w:t>
            </w:r>
            <w:r>
              <w:rPr>
                <w:rFonts w:ascii="Calibri" w:eastAsia="Times New Roman" w:hAnsi="Calibri" w:cs="Calibri"/>
                <w:b/>
                <w:color w:val="000000"/>
                <w:lang w:eastAsia="id-ID"/>
              </w:rPr>
              <w:t>B</w:t>
            </w:r>
            <w:r w:rsidRPr="00F61DB3">
              <w:rPr>
                <w:rFonts w:ascii="Calibri" w:eastAsia="Times New Roman" w:hAnsi="Calibri" w:cs="Calibri"/>
                <w:b/>
                <w:color w:val="000000"/>
                <w:lang w:eastAsia="id-ID"/>
              </w:rPr>
              <w:t>imbingan</w:t>
            </w:r>
          </w:p>
        </w:tc>
        <w:tc>
          <w:tcPr>
            <w:tcW w:w="2244" w:type="dxa"/>
            <w:tcBorders>
              <w:top w:val="single" w:sz="4" w:space="0" w:color="auto"/>
              <w:left w:val="nil"/>
              <w:bottom w:val="single" w:sz="4" w:space="0" w:color="auto"/>
              <w:right w:val="single" w:sz="4" w:space="0" w:color="auto"/>
            </w:tcBorders>
          </w:tcPr>
          <w:p w:rsidR="00F61DB3" w:rsidRPr="00F61DB3" w:rsidRDefault="00F61DB3" w:rsidP="00F61DB3">
            <w:pPr>
              <w:spacing w:after="0" w:line="276" w:lineRule="auto"/>
              <w:jc w:val="center"/>
              <w:rPr>
                <w:rFonts w:ascii="Calibri" w:eastAsia="Times New Roman" w:hAnsi="Calibri" w:cs="Calibri"/>
                <w:b/>
                <w:color w:val="000000"/>
                <w:lang w:eastAsia="id-ID"/>
              </w:rPr>
            </w:pPr>
            <w:r>
              <w:rPr>
                <w:rFonts w:ascii="Calibri" w:eastAsia="Times New Roman" w:hAnsi="Calibri" w:cs="Calibri"/>
                <w:b/>
                <w:color w:val="000000"/>
                <w:lang w:eastAsia="id-ID"/>
              </w:rPr>
              <w:t>Jumlah Narasumber</w:t>
            </w:r>
          </w:p>
        </w:tc>
      </w:tr>
      <w:tr w:rsidR="002E6713" w:rsidRPr="00542492" w:rsidTr="002E6713">
        <w:trPr>
          <w:trHeight w:val="344"/>
        </w:trPr>
        <w:tc>
          <w:tcPr>
            <w:tcW w:w="3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6713" w:rsidRPr="00542492" w:rsidRDefault="002E6713" w:rsidP="002E6713">
            <w:pPr>
              <w:spacing w:after="0" w:line="240" w:lineRule="auto"/>
              <w:rPr>
                <w:rFonts w:ascii="Calibri" w:eastAsia="Times New Roman" w:hAnsi="Calibri" w:cs="Calibri"/>
                <w:color w:val="000000"/>
                <w:lang w:eastAsia="id-ID"/>
              </w:rPr>
            </w:pPr>
            <w:r w:rsidRPr="00542492">
              <w:rPr>
                <w:rFonts w:ascii="Calibri" w:eastAsia="Times New Roman" w:hAnsi="Calibri" w:cs="Calibri"/>
                <w:color w:val="000000"/>
                <w:lang w:eastAsia="id-ID"/>
              </w:rPr>
              <w:t>Anang Priyanto S.H.,M.Hum</w:t>
            </w:r>
          </w:p>
        </w:tc>
        <w:tc>
          <w:tcPr>
            <w:tcW w:w="2244" w:type="dxa"/>
            <w:tcBorders>
              <w:top w:val="single" w:sz="4" w:space="0" w:color="auto"/>
              <w:left w:val="nil"/>
              <w:bottom w:val="single" w:sz="4" w:space="0" w:color="auto"/>
              <w:right w:val="single" w:sz="4" w:space="0" w:color="auto"/>
            </w:tcBorders>
            <w:shd w:val="clear" w:color="auto" w:fill="auto"/>
            <w:noWrap/>
            <w:vAlign w:val="center"/>
          </w:tcPr>
          <w:p w:rsidR="002E6713" w:rsidRDefault="002E6713" w:rsidP="002E6713">
            <w:pPr>
              <w:jc w:val="center"/>
              <w:rPr>
                <w:rFonts w:ascii="Calibri" w:hAnsi="Calibri" w:cs="Calibri"/>
                <w:color w:val="000000"/>
              </w:rPr>
            </w:pPr>
            <w:r>
              <w:rPr>
                <w:rFonts w:ascii="Calibri" w:hAnsi="Calibri" w:cs="Calibri"/>
                <w:color w:val="000000"/>
              </w:rPr>
              <w:t>6</w:t>
            </w:r>
          </w:p>
        </w:tc>
        <w:tc>
          <w:tcPr>
            <w:tcW w:w="2244" w:type="dxa"/>
            <w:tcBorders>
              <w:top w:val="single" w:sz="4" w:space="0" w:color="auto"/>
              <w:left w:val="nil"/>
              <w:bottom w:val="single" w:sz="4" w:space="0" w:color="auto"/>
              <w:right w:val="single" w:sz="4" w:space="0" w:color="auto"/>
            </w:tcBorders>
            <w:vAlign w:val="center"/>
          </w:tcPr>
          <w:p w:rsidR="002E6713" w:rsidRDefault="002E6713" w:rsidP="002E6713">
            <w:pPr>
              <w:jc w:val="center"/>
              <w:rPr>
                <w:rFonts w:ascii="Calibri" w:hAnsi="Calibri" w:cs="Calibri"/>
                <w:color w:val="000000"/>
              </w:rPr>
            </w:pPr>
            <w:r>
              <w:rPr>
                <w:rFonts w:ascii="Calibri" w:hAnsi="Calibri" w:cs="Calibri"/>
                <w:color w:val="000000"/>
              </w:rPr>
              <w:t>2</w:t>
            </w:r>
          </w:p>
        </w:tc>
      </w:tr>
      <w:tr w:rsidR="002E6713" w:rsidRPr="00542492" w:rsidTr="002E6713">
        <w:trPr>
          <w:trHeight w:val="344"/>
        </w:trPr>
        <w:tc>
          <w:tcPr>
            <w:tcW w:w="3995" w:type="dxa"/>
            <w:tcBorders>
              <w:top w:val="nil"/>
              <w:left w:val="single" w:sz="4" w:space="0" w:color="auto"/>
              <w:bottom w:val="single" w:sz="4" w:space="0" w:color="auto"/>
              <w:right w:val="single" w:sz="4" w:space="0" w:color="auto"/>
            </w:tcBorders>
            <w:shd w:val="clear" w:color="auto" w:fill="auto"/>
            <w:noWrap/>
            <w:vAlign w:val="bottom"/>
            <w:hideMark/>
          </w:tcPr>
          <w:p w:rsidR="002E6713" w:rsidRPr="00542492" w:rsidRDefault="002E6713" w:rsidP="002E6713">
            <w:pPr>
              <w:spacing w:after="0" w:line="240" w:lineRule="auto"/>
              <w:rPr>
                <w:rFonts w:ascii="Calibri" w:eastAsia="Times New Roman" w:hAnsi="Calibri" w:cs="Calibri"/>
                <w:color w:val="000000"/>
                <w:lang w:eastAsia="id-ID"/>
              </w:rPr>
            </w:pPr>
            <w:r w:rsidRPr="00542492">
              <w:rPr>
                <w:rFonts w:ascii="Calibri" w:eastAsia="Times New Roman" w:hAnsi="Calibri" w:cs="Calibri"/>
                <w:color w:val="000000"/>
                <w:lang w:eastAsia="id-ID"/>
              </w:rPr>
              <w:t>Chandra Dewi Puspitasari, LL.M.</w:t>
            </w:r>
          </w:p>
        </w:tc>
        <w:tc>
          <w:tcPr>
            <w:tcW w:w="2244" w:type="dxa"/>
            <w:tcBorders>
              <w:top w:val="nil"/>
              <w:left w:val="nil"/>
              <w:bottom w:val="single" w:sz="4" w:space="0" w:color="auto"/>
              <w:right w:val="single" w:sz="4" w:space="0" w:color="auto"/>
            </w:tcBorders>
            <w:shd w:val="clear" w:color="auto" w:fill="auto"/>
            <w:noWrap/>
            <w:vAlign w:val="center"/>
            <w:hideMark/>
          </w:tcPr>
          <w:p w:rsidR="002E6713" w:rsidRDefault="002E6713" w:rsidP="002E6713">
            <w:pPr>
              <w:jc w:val="center"/>
              <w:rPr>
                <w:rFonts w:ascii="Calibri" w:hAnsi="Calibri" w:cs="Calibri"/>
                <w:color w:val="000000"/>
              </w:rPr>
            </w:pPr>
            <w:r>
              <w:rPr>
                <w:rFonts w:ascii="Calibri" w:hAnsi="Calibri" w:cs="Calibri"/>
                <w:color w:val="000000"/>
              </w:rPr>
              <w:t>3</w:t>
            </w:r>
          </w:p>
        </w:tc>
        <w:tc>
          <w:tcPr>
            <w:tcW w:w="2244" w:type="dxa"/>
            <w:tcBorders>
              <w:top w:val="nil"/>
              <w:left w:val="nil"/>
              <w:bottom w:val="single" w:sz="4" w:space="0" w:color="auto"/>
              <w:right w:val="single" w:sz="4" w:space="0" w:color="auto"/>
            </w:tcBorders>
            <w:vAlign w:val="center"/>
          </w:tcPr>
          <w:p w:rsidR="002E6713" w:rsidRDefault="002E6713" w:rsidP="002E6713">
            <w:pPr>
              <w:jc w:val="center"/>
              <w:rPr>
                <w:rFonts w:ascii="Calibri" w:hAnsi="Calibri" w:cs="Calibri"/>
                <w:color w:val="000000"/>
              </w:rPr>
            </w:pPr>
            <w:r>
              <w:rPr>
                <w:rFonts w:ascii="Calibri" w:hAnsi="Calibri" w:cs="Calibri"/>
                <w:color w:val="000000"/>
              </w:rPr>
              <w:t>4</w:t>
            </w:r>
          </w:p>
        </w:tc>
      </w:tr>
      <w:tr w:rsidR="002E6713" w:rsidRPr="00542492" w:rsidTr="002E6713">
        <w:trPr>
          <w:trHeight w:val="344"/>
        </w:trPr>
        <w:tc>
          <w:tcPr>
            <w:tcW w:w="3995" w:type="dxa"/>
            <w:tcBorders>
              <w:top w:val="nil"/>
              <w:left w:val="single" w:sz="4" w:space="0" w:color="auto"/>
              <w:bottom w:val="single" w:sz="4" w:space="0" w:color="auto"/>
              <w:right w:val="single" w:sz="4" w:space="0" w:color="auto"/>
            </w:tcBorders>
            <w:shd w:val="clear" w:color="auto" w:fill="auto"/>
            <w:noWrap/>
            <w:vAlign w:val="bottom"/>
            <w:hideMark/>
          </w:tcPr>
          <w:p w:rsidR="002E6713" w:rsidRPr="00542492" w:rsidRDefault="002E6713" w:rsidP="002E6713">
            <w:pPr>
              <w:spacing w:after="0" w:line="240" w:lineRule="auto"/>
              <w:rPr>
                <w:rFonts w:ascii="Calibri" w:eastAsia="Times New Roman" w:hAnsi="Calibri" w:cs="Calibri"/>
                <w:color w:val="000000"/>
                <w:lang w:eastAsia="id-ID"/>
              </w:rPr>
            </w:pPr>
            <w:r w:rsidRPr="00542492">
              <w:rPr>
                <w:rFonts w:ascii="Calibri" w:eastAsia="Times New Roman" w:hAnsi="Calibri" w:cs="Calibri"/>
                <w:color w:val="000000"/>
                <w:lang w:eastAsia="id-ID"/>
              </w:rPr>
              <w:t>Dr. Eny Kusdarini, M.Hum.</w:t>
            </w:r>
          </w:p>
        </w:tc>
        <w:tc>
          <w:tcPr>
            <w:tcW w:w="2244" w:type="dxa"/>
            <w:tcBorders>
              <w:top w:val="nil"/>
              <w:left w:val="nil"/>
              <w:bottom w:val="single" w:sz="4" w:space="0" w:color="auto"/>
              <w:right w:val="single" w:sz="4" w:space="0" w:color="auto"/>
            </w:tcBorders>
            <w:shd w:val="clear" w:color="auto" w:fill="auto"/>
            <w:noWrap/>
            <w:vAlign w:val="center"/>
            <w:hideMark/>
          </w:tcPr>
          <w:p w:rsidR="002E6713" w:rsidRDefault="002E6713" w:rsidP="002E6713">
            <w:pPr>
              <w:jc w:val="center"/>
              <w:rPr>
                <w:rFonts w:ascii="Calibri" w:hAnsi="Calibri" w:cs="Calibri"/>
                <w:color w:val="000000"/>
              </w:rPr>
            </w:pPr>
            <w:r>
              <w:rPr>
                <w:rFonts w:ascii="Calibri" w:hAnsi="Calibri" w:cs="Calibri"/>
                <w:color w:val="000000"/>
              </w:rPr>
              <w:t>6</w:t>
            </w:r>
          </w:p>
        </w:tc>
        <w:tc>
          <w:tcPr>
            <w:tcW w:w="2244" w:type="dxa"/>
            <w:tcBorders>
              <w:top w:val="nil"/>
              <w:left w:val="nil"/>
              <w:bottom w:val="single" w:sz="4" w:space="0" w:color="auto"/>
              <w:right w:val="single" w:sz="4" w:space="0" w:color="auto"/>
            </w:tcBorders>
            <w:vAlign w:val="center"/>
          </w:tcPr>
          <w:p w:rsidR="002E6713" w:rsidRDefault="002E6713" w:rsidP="002E6713">
            <w:pPr>
              <w:jc w:val="center"/>
              <w:rPr>
                <w:rFonts w:ascii="Calibri" w:hAnsi="Calibri" w:cs="Calibri"/>
                <w:color w:val="000000"/>
              </w:rPr>
            </w:pPr>
            <w:r>
              <w:rPr>
                <w:rFonts w:ascii="Calibri" w:hAnsi="Calibri" w:cs="Calibri"/>
                <w:color w:val="000000"/>
              </w:rPr>
              <w:t>4</w:t>
            </w:r>
          </w:p>
        </w:tc>
      </w:tr>
      <w:tr w:rsidR="002E6713" w:rsidRPr="00542492" w:rsidTr="002E6713">
        <w:trPr>
          <w:trHeight w:val="344"/>
        </w:trPr>
        <w:tc>
          <w:tcPr>
            <w:tcW w:w="3995" w:type="dxa"/>
            <w:tcBorders>
              <w:top w:val="nil"/>
              <w:left w:val="single" w:sz="4" w:space="0" w:color="auto"/>
              <w:bottom w:val="single" w:sz="4" w:space="0" w:color="auto"/>
              <w:right w:val="single" w:sz="4" w:space="0" w:color="auto"/>
            </w:tcBorders>
            <w:shd w:val="clear" w:color="auto" w:fill="auto"/>
            <w:noWrap/>
            <w:vAlign w:val="bottom"/>
            <w:hideMark/>
          </w:tcPr>
          <w:p w:rsidR="002E6713" w:rsidRPr="00542492" w:rsidRDefault="002E6713" w:rsidP="002E6713">
            <w:pPr>
              <w:spacing w:after="0" w:line="240" w:lineRule="auto"/>
              <w:rPr>
                <w:rFonts w:ascii="Calibri" w:eastAsia="Times New Roman" w:hAnsi="Calibri" w:cs="Calibri"/>
                <w:color w:val="000000"/>
                <w:lang w:eastAsia="id-ID"/>
              </w:rPr>
            </w:pPr>
            <w:r w:rsidRPr="00542492">
              <w:rPr>
                <w:rFonts w:ascii="Calibri" w:eastAsia="Times New Roman" w:hAnsi="Calibri" w:cs="Calibri"/>
                <w:color w:val="000000"/>
                <w:lang w:eastAsia="id-ID"/>
              </w:rPr>
              <w:t>Dr. Iqbal Arpannudin, Spd, M.Pd.</w:t>
            </w:r>
          </w:p>
        </w:tc>
        <w:tc>
          <w:tcPr>
            <w:tcW w:w="2244" w:type="dxa"/>
            <w:tcBorders>
              <w:top w:val="nil"/>
              <w:left w:val="nil"/>
              <w:bottom w:val="single" w:sz="4" w:space="0" w:color="auto"/>
              <w:right w:val="single" w:sz="4" w:space="0" w:color="auto"/>
            </w:tcBorders>
            <w:shd w:val="clear" w:color="auto" w:fill="auto"/>
            <w:noWrap/>
            <w:vAlign w:val="center"/>
            <w:hideMark/>
          </w:tcPr>
          <w:p w:rsidR="002E6713" w:rsidRDefault="002E6713" w:rsidP="002E6713">
            <w:pPr>
              <w:jc w:val="center"/>
              <w:rPr>
                <w:rFonts w:ascii="Calibri" w:hAnsi="Calibri" w:cs="Calibri"/>
                <w:color w:val="000000"/>
              </w:rPr>
            </w:pPr>
            <w:r>
              <w:rPr>
                <w:rFonts w:ascii="Calibri" w:hAnsi="Calibri" w:cs="Calibri"/>
                <w:color w:val="000000"/>
              </w:rPr>
              <w:t>7</w:t>
            </w:r>
          </w:p>
        </w:tc>
        <w:tc>
          <w:tcPr>
            <w:tcW w:w="2244" w:type="dxa"/>
            <w:tcBorders>
              <w:top w:val="nil"/>
              <w:left w:val="nil"/>
              <w:bottom w:val="single" w:sz="4" w:space="0" w:color="auto"/>
              <w:right w:val="single" w:sz="4" w:space="0" w:color="auto"/>
            </w:tcBorders>
            <w:vAlign w:val="center"/>
          </w:tcPr>
          <w:p w:rsidR="002E6713" w:rsidRDefault="002E6713" w:rsidP="002E6713">
            <w:pPr>
              <w:jc w:val="center"/>
              <w:rPr>
                <w:rFonts w:ascii="Calibri" w:hAnsi="Calibri" w:cs="Calibri"/>
                <w:color w:val="000000"/>
              </w:rPr>
            </w:pPr>
            <w:r>
              <w:rPr>
                <w:rFonts w:ascii="Calibri" w:hAnsi="Calibri" w:cs="Calibri"/>
                <w:color w:val="000000"/>
              </w:rPr>
              <w:t>8</w:t>
            </w:r>
          </w:p>
        </w:tc>
      </w:tr>
      <w:tr w:rsidR="002E6713" w:rsidRPr="00542492" w:rsidTr="002E6713">
        <w:trPr>
          <w:trHeight w:val="344"/>
        </w:trPr>
        <w:tc>
          <w:tcPr>
            <w:tcW w:w="3995" w:type="dxa"/>
            <w:tcBorders>
              <w:top w:val="nil"/>
              <w:left w:val="single" w:sz="4" w:space="0" w:color="auto"/>
              <w:bottom w:val="single" w:sz="4" w:space="0" w:color="auto"/>
              <w:right w:val="single" w:sz="4" w:space="0" w:color="auto"/>
            </w:tcBorders>
            <w:shd w:val="clear" w:color="auto" w:fill="auto"/>
            <w:noWrap/>
            <w:vAlign w:val="bottom"/>
            <w:hideMark/>
          </w:tcPr>
          <w:p w:rsidR="002E6713" w:rsidRPr="00542492" w:rsidRDefault="002E6713" w:rsidP="002E6713">
            <w:pPr>
              <w:spacing w:after="0" w:line="240" w:lineRule="auto"/>
              <w:rPr>
                <w:rFonts w:ascii="Calibri" w:eastAsia="Times New Roman" w:hAnsi="Calibri" w:cs="Calibri"/>
                <w:color w:val="000000"/>
                <w:lang w:eastAsia="id-ID"/>
              </w:rPr>
            </w:pPr>
            <w:r w:rsidRPr="00542492">
              <w:rPr>
                <w:rFonts w:ascii="Calibri" w:eastAsia="Times New Roman" w:hAnsi="Calibri" w:cs="Calibri"/>
                <w:color w:val="000000"/>
                <w:lang w:eastAsia="id-ID"/>
              </w:rPr>
              <w:t>Dr. Nasiwan, M.Si.</w:t>
            </w:r>
          </w:p>
        </w:tc>
        <w:tc>
          <w:tcPr>
            <w:tcW w:w="2244" w:type="dxa"/>
            <w:tcBorders>
              <w:top w:val="nil"/>
              <w:left w:val="nil"/>
              <w:bottom w:val="single" w:sz="4" w:space="0" w:color="auto"/>
              <w:right w:val="single" w:sz="4" w:space="0" w:color="auto"/>
            </w:tcBorders>
            <w:shd w:val="clear" w:color="auto" w:fill="auto"/>
            <w:noWrap/>
            <w:vAlign w:val="center"/>
            <w:hideMark/>
          </w:tcPr>
          <w:p w:rsidR="002E6713" w:rsidRDefault="002E6713" w:rsidP="002E6713">
            <w:pPr>
              <w:jc w:val="center"/>
              <w:rPr>
                <w:rFonts w:ascii="Calibri" w:hAnsi="Calibri" w:cs="Calibri"/>
                <w:color w:val="000000"/>
              </w:rPr>
            </w:pPr>
            <w:r>
              <w:rPr>
                <w:rFonts w:ascii="Calibri" w:hAnsi="Calibri" w:cs="Calibri"/>
                <w:color w:val="000000"/>
              </w:rPr>
              <w:t>5</w:t>
            </w:r>
          </w:p>
        </w:tc>
        <w:tc>
          <w:tcPr>
            <w:tcW w:w="2244" w:type="dxa"/>
            <w:tcBorders>
              <w:top w:val="nil"/>
              <w:left w:val="nil"/>
              <w:bottom w:val="single" w:sz="4" w:space="0" w:color="auto"/>
              <w:right w:val="single" w:sz="4" w:space="0" w:color="auto"/>
            </w:tcBorders>
            <w:vAlign w:val="center"/>
          </w:tcPr>
          <w:p w:rsidR="002E6713" w:rsidRDefault="002E6713" w:rsidP="002E6713">
            <w:pPr>
              <w:jc w:val="center"/>
              <w:rPr>
                <w:rFonts w:ascii="Calibri" w:hAnsi="Calibri" w:cs="Calibri"/>
                <w:color w:val="000000"/>
              </w:rPr>
            </w:pPr>
            <w:r>
              <w:rPr>
                <w:rFonts w:ascii="Calibri" w:hAnsi="Calibri" w:cs="Calibri"/>
                <w:color w:val="000000"/>
              </w:rPr>
              <w:t>5</w:t>
            </w:r>
          </w:p>
        </w:tc>
      </w:tr>
      <w:tr w:rsidR="002E6713" w:rsidRPr="00542492" w:rsidTr="002E6713">
        <w:trPr>
          <w:trHeight w:val="344"/>
        </w:trPr>
        <w:tc>
          <w:tcPr>
            <w:tcW w:w="3995" w:type="dxa"/>
            <w:tcBorders>
              <w:top w:val="nil"/>
              <w:left w:val="single" w:sz="4" w:space="0" w:color="auto"/>
              <w:bottom w:val="single" w:sz="4" w:space="0" w:color="auto"/>
              <w:right w:val="single" w:sz="4" w:space="0" w:color="auto"/>
            </w:tcBorders>
            <w:shd w:val="clear" w:color="auto" w:fill="auto"/>
            <w:noWrap/>
            <w:vAlign w:val="bottom"/>
            <w:hideMark/>
          </w:tcPr>
          <w:p w:rsidR="002E6713" w:rsidRPr="00542492" w:rsidRDefault="002E6713" w:rsidP="002E6713">
            <w:pPr>
              <w:spacing w:after="0" w:line="240" w:lineRule="auto"/>
              <w:rPr>
                <w:rFonts w:ascii="Calibri" w:eastAsia="Times New Roman" w:hAnsi="Calibri" w:cs="Calibri"/>
                <w:color w:val="000000"/>
                <w:lang w:eastAsia="id-ID"/>
              </w:rPr>
            </w:pPr>
            <w:r w:rsidRPr="00542492">
              <w:rPr>
                <w:rFonts w:ascii="Calibri" w:eastAsia="Times New Roman" w:hAnsi="Calibri" w:cs="Calibri"/>
                <w:color w:val="000000"/>
                <w:lang w:eastAsia="id-ID"/>
              </w:rPr>
              <w:t>Dr. Samsuri, S.Pd., M.Ag.</w:t>
            </w:r>
          </w:p>
        </w:tc>
        <w:tc>
          <w:tcPr>
            <w:tcW w:w="2244" w:type="dxa"/>
            <w:tcBorders>
              <w:top w:val="nil"/>
              <w:left w:val="nil"/>
              <w:bottom w:val="single" w:sz="4" w:space="0" w:color="auto"/>
              <w:right w:val="single" w:sz="4" w:space="0" w:color="auto"/>
            </w:tcBorders>
            <w:shd w:val="clear" w:color="auto" w:fill="auto"/>
            <w:noWrap/>
            <w:vAlign w:val="center"/>
            <w:hideMark/>
          </w:tcPr>
          <w:p w:rsidR="002E6713" w:rsidRDefault="002E6713" w:rsidP="002E6713">
            <w:pPr>
              <w:jc w:val="center"/>
              <w:rPr>
                <w:rFonts w:ascii="Calibri" w:hAnsi="Calibri" w:cs="Calibri"/>
                <w:color w:val="000000"/>
              </w:rPr>
            </w:pPr>
            <w:r>
              <w:rPr>
                <w:rFonts w:ascii="Calibri" w:hAnsi="Calibri" w:cs="Calibri"/>
                <w:color w:val="000000"/>
              </w:rPr>
              <w:t>4</w:t>
            </w:r>
          </w:p>
        </w:tc>
        <w:tc>
          <w:tcPr>
            <w:tcW w:w="2244" w:type="dxa"/>
            <w:tcBorders>
              <w:top w:val="nil"/>
              <w:left w:val="nil"/>
              <w:bottom w:val="single" w:sz="4" w:space="0" w:color="auto"/>
              <w:right w:val="single" w:sz="4" w:space="0" w:color="auto"/>
            </w:tcBorders>
            <w:vAlign w:val="center"/>
          </w:tcPr>
          <w:p w:rsidR="002E6713" w:rsidRDefault="002E6713" w:rsidP="002E6713">
            <w:pPr>
              <w:jc w:val="center"/>
              <w:rPr>
                <w:rFonts w:ascii="Calibri" w:hAnsi="Calibri" w:cs="Calibri"/>
                <w:color w:val="000000"/>
              </w:rPr>
            </w:pPr>
            <w:r>
              <w:rPr>
                <w:rFonts w:ascii="Calibri" w:hAnsi="Calibri" w:cs="Calibri"/>
                <w:color w:val="000000"/>
              </w:rPr>
              <w:t>7</w:t>
            </w:r>
          </w:p>
        </w:tc>
      </w:tr>
      <w:tr w:rsidR="002E6713" w:rsidRPr="00542492" w:rsidTr="002E6713">
        <w:trPr>
          <w:trHeight w:val="344"/>
        </w:trPr>
        <w:tc>
          <w:tcPr>
            <w:tcW w:w="3995" w:type="dxa"/>
            <w:tcBorders>
              <w:top w:val="nil"/>
              <w:left w:val="single" w:sz="4" w:space="0" w:color="auto"/>
              <w:bottom w:val="single" w:sz="4" w:space="0" w:color="auto"/>
              <w:right w:val="single" w:sz="4" w:space="0" w:color="auto"/>
            </w:tcBorders>
            <w:shd w:val="clear" w:color="auto" w:fill="auto"/>
            <w:noWrap/>
            <w:vAlign w:val="bottom"/>
            <w:hideMark/>
          </w:tcPr>
          <w:p w:rsidR="002E6713" w:rsidRPr="00542492" w:rsidRDefault="002E6713" w:rsidP="002E6713">
            <w:pPr>
              <w:spacing w:after="0" w:line="240" w:lineRule="auto"/>
              <w:rPr>
                <w:rFonts w:ascii="Calibri" w:eastAsia="Times New Roman" w:hAnsi="Calibri" w:cs="Calibri"/>
                <w:color w:val="000000"/>
                <w:lang w:eastAsia="id-ID"/>
              </w:rPr>
            </w:pPr>
            <w:r w:rsidRPr="00542492">
              <w:rPr>
                <w:rFonts w:ascii="Calibri" w:eastAsia="Times New Roman" w:hAnsi="Calibri" w:cs="Calibri"/>
                <w:color w:val="000000"/>
                <w:lang w:eastAsia="id-ID"/>
              </w:rPr>
              <w:t>Dr. Suharno, M.Si.</w:t>
            </w:r>
          </w:p>
        </w:tc>
        <w:tc>
          <w:tcPr>
            <w:tcW w:w="2244" w:type="dxa"/>
            <w:tcBorders>
              <w:top w:val="nil"/>
              <w:left w:val="nil"/>
              <w:bottom w:val="single" w:sz="4" w:space="0" w:color="auto"/>
              <w:right w:val="single" w:sz="4" w:space="0" w:color="auto"/>
            </w:tcBorders>
            <w:shd w:val="clear" w:color="auto" w:fill="auto"/>
            <w:noWrap/>
            <w:vAlign w:val="center"/>
            <w:hideMark/>
          </w:tcPr>
          <w:p w:rsidR="002E6713" w:rsidRDefault="002E6713" w:rsidP="002E6713">
            <w:pPr>
              <w:jc w:val="center"/>
              <w:rPr>
                <w:rFonts w:ascii="Calibri" w:hAnsi="Calibri" w:cs="Calibri"/>
                <w:color w:val="000000"/>
              </w:rPr>
            </w:pPr>
            <w:r>
              <w:rPr>
                <w:rFonts w:ascii="Calibri" w:hAnsi="Calibri" w:cs="Calibri"/>
                <w:color w:val="000000"/>
              </w:rPr>
              <w:t>5</w:t>
            </w:r>
          </w:p>
        </w:tc>
        <w:tc>
          <w:tcPr>
            <w:tcW w:w="2244" w:type="dxa"/>
            <w:tcBorders>
              <w:top w:val="nil"/>
              <w:left w:val="nil"/>
              <w:bottom w:val="single" w:sz="4" w:space="0" w:color="auto"/>
              <w:right w:val="single" w:sz="4" w:space="0" w:color="auto"/>
            </w:tcBorders>
            <w:vAlign w:val="center"/>
          </w:tcPr>
          <w:p w:rsidR="002E6713" w:rsidRDefault="002E6713" w:rsidP="002E6713">
            <w:pPr>
              <w:jc w:val="center"/>
              <w:rPr>
                <w:rFonts w:ascii="Calibri" w:hAnsi="Calibri" w:cs="Calibri"/>
                <w:color w:val="000000"/>
              </w:rPr>
            </w:pPr>
            <w:r>
              <w:rPr>
                <w:rFonts w:ascii="Calibri" w:hAnsi="Calibri" w:cs="Calibri"/>
                <w:color w:val="000000"/>
              </w:rPr>
              <w:t>5</w:t>
            </w:r>
          </w:p>
        </w:tc>
      </w:tr>
      <w:tr w:rsidR="002E6713" w:rsidRPr="00542492" w:rsidTr="002E6713">
        <w:trPr>
          <w:trHeight w:val="344"/>
        </w:trPr>
        <w:tc>
          <w:tcPr>
            <w:tcW w:w="3995" w:type="dxa"/>
            <w:tcBorders>
              <w:top w:val="nil"/>
              <w:left w:val="single" w:sz="4" w:space="0" w:color="auto"/>
              <w:bottom w:val="single" w:sz="4" w:space="0" w:color="auto"/>
              <w:right w:val="single" w:sz="4" w:space="0" w:color="auto"/>
            </w:tcBorders>
            <w:shd w:val="clear" w:color="auto" w:fill="auto"/>
            <w:noWrap/>
            <w:vAlign w:val="bottom"/>
            <w:hideMark/>
          </w:tcPr>
          <w:p w:rsidR="002E6713" w:rsidRPr="00542492" w:rsidRDefault="002E6713" w:rsidP="002E6713">
            <w:pPr>
              <w:spacing w:after="0" w:line="240" w:lineRule="auto"/>
              <w:rPr>
                <w:rFonts w:ascii="Calibri" w:eastAsia="Times New Roman" w:hAnsi="Calibri" w:cs="Calibri"/>
                <w:color w:val="000000"/>
                <w:lang w:eastAsia="id-ID"/>
              </w:rPr>
            </w:pPr>
            <w:r w:rsidRPr="00542492">
              <w:rPr>
                <w:rFonts w:ascii="Calibri" w:eastAsia="Times New Roman" w:hAnsi="Calibri" w:cs="Calibri"/>
                <w:color w:val="000000"/>
                <w:lang w:eastAsia="id-ID"/>
              </w:rPr>
              <w:t>Dr. Sunarso, M.Si.</w:t>
            </w:r>
          </w:p>
        </w:tc>
        <w:tc>
          <w:tcPr>
            <w:tcW w:w="2244" w:type="dxa"/>
            <w:tcBorders>
              <w:top w:val="nil"/>
              <w:left w:val="nil"/>
              <w:bottom w:val="single" w:sz="4" w:space="0" w:color="auto"/>
              <w:right w:val="single" w:sz="4" w:space="0" w:color="auto"/>
            </w:tcBorders>
            <w:shd w:val="clear" w:color="auto" w:fill="auto"/>
            <w:noWrap/>
            <w:vAlign w:val="center"/>
            <w:hideMark/>
          </w:tcPr>
          <w:p w:rsidR="002E6713" w:rsidRDefault="002E6713" w:rsidP="002E6713">
            <w:pPr>
              <w:jc w:val="center"/>
              <w:rPr>
                <w:rFonts w:ascii="Calibri" w:hAnsi="Calibri" w:cs="Calibri"/>
                <w:color w:val="000000"/>
              </w:rPr>
            </w:pPr>
            <w:r>
              <w:rPr>
                <w:rFonts w:ascii="Calibri" w:hAnsi="Calibri" w:cs="Calibri"/>
                <w:color w:val="000000"/>
              </w:rPr>
              <w:t>6</w:t>
            </w:r>
          </w:p>
        </w:tc>
        <w:tc>
          <w:tcPr>
            <w:tcW w:w="2244" w:type="dxa"/>
            <w:tcBorders>
              <w:top w:val="nil"/>
              <w:left w:val="nil"/>
              <w:bottom w:val="single" w:sz="4" w:space="0" w:color="auto"/>
              <w:right w:val="single" w:sz="4" w:space="0" w:color="auto"/>
            </w:tcBorders>
            <w:vAlign w:val="center"/>
          </w:tcPr>
          <w:p w:rsidR="002E6713" w:rsidRDefault="002E6713" w:rsidP="002E6713">
            <w:pPr>
              <w:jc w:val="center"/>
              <w:rPr>
                <w:rFonts w:ascii="Calibri" w:hAnsi="Calibri" w:cs="Calibri"/>
                <w:color w:val="000000"/>
              </w:rPr>
            </w:pPr>
            <w:r>
              <w:rPr>
                <w:rFonts w:ascii="Calibri" w:hAnsi="Calibri" w:cs="Calibri"/>
                <w:color w:val="000000"/>
              </w:rPr>
              <w:t>6</w:t>
            </w:r>
          </w:p>
        </w:tc>
      </w:tr>
      <w:tr w:rsidR="002E6713" w:rsidRPr="00542492" w:rsidTr="002E6713">
        <w:trPr>
          <w:trHeight w:val="344"/>
        </w:trPr>
        <w:tc>
          <w:tcPr>
            <w:tcW w:w="3995" w:type="dxa"/>
            <w:tcBorders>
              <w:top w:val="nil"/>
              <w:left w:val="single" w:sz="4" w:space="0" w:color="auto"/>
              <w:bottom w:val="single" w:sz="4" w:space="0" w:color="auto"/>
              <w:right w:val="single" w:sz="4" w:space="0" w:color="auto"/>
            </w:tcBorders>
            <w:shd w:val="clear" w:color="auto" w:fill="auto"/>
            <w:noWrap/>
            <w:vAlign w:val="bottom"/>
            <w:hideMark/>
          </w:tcPr>
          <w:p w:rsidR="002E6713" w:rsidRPr="00542492" w:rsidRDefault="002E6713" w:rsidP="002E6713">
            <w:pPr>
              <w:spacing w:after="0" w:line="240" w:lineRule="auto"/>
              <w:rPr>
                <w:rFonts w:ascii="Calibri" w:eastAsia="Times New Roman" w:hAnsi="Calibri" w:cs="Calibri"/>
                <w:color w:val="000000"/>
                <w:lang w:eastAsia="id-ID"/>
              </w:rPr>
            </w:pPr>
            <w:r w:rsidRPr="00542492">
              <w:rPr>
                <w:rFonts w:ascii="Calibri" w:eastAsia="Times New Roman" w:hAnsi="Calibri" w:cs="Calibri"/>
                <w:color w:val="000000"/>
                <w:lang w:eastAsia="id-ID"/>
              </w:rPr>
              <w:t>Drs. Suyato, M.Pd.</w:t>
            </w:r>
          </w:p>
        </w:tc>
        <w:tc>
          <w:tcPr>
            <w:tcW w:w="2244" w:type="dxa"/>
            <w:tcBorders>
              <w:top w:val="nil"/>
              <w:left w:val="nil"/>
              <w:bottom w:val="single" w:sz="4" w:space="0" w:color="auto"/>
              <w:right w:val="single" w:sz="4" w:space="0" w:color="auto"/>
            </w:tcBorders>
            <w:shd w:val="clear" w:color="auto" w:fill="auto"/>
            <w:noWrap/>
            <w:vAlign w:val="center"/>
            <w:hideMark/>
          </w:tcPr>
          <w:p w:rsidR="002E6713" w:rsidRDefault="002E6713" w:rsidP="002E6713">
            <w:pPr>
              <w:jc w:val="center"/>
              <w:rPr>
                <w:rFonts w:ascii="Calibri" w:hAnsi="Calibri" w:cs="Calibri"/>
                <w:color w:val="000000"/>
              </w:rPr>
            </w:pPr>
            <w:r>
              <w:rPr>
                <w:rFonts w:ascii="Calibri" w:hAnsi="Calibri" w:cs="Calibri"/>
                <w:color w:val="000000"/>
              </w:rPr>
              <w:t>7</w:t>
            </w:r>
          </w:p>
        </w:tc>
        <w:tc>
          <w:tcPr>
            <w:tcW w:w="2244" w:type="dxa"/>
            <w:tcBorders>
              <w:top w:val="nil"/>
              <w:left w:val="nil"/>
              <w:bottom w:val="single" w:sz="4" w:space="0" w:color="auto"/>
              <w:right w:val="single" w:sz="4" w:space="0" w:color="auto"/>
            </w:tcBorders>
            <w:vAlign w:val="center"/>
          </w:tcPr>
          <w:p w:rsidR="002E6713" w:rsidRDefault="002E6713" w:rsidP="002E6713">
            <w:pPr>
              <w:jc w:val="center"/>
              <w:rPr>
                <w:rFonts w:ascii="Calibri" w:hAnsi="Calibri" w:cs="Calibri"/>
                <w:color w:val="000000"/>
              </w:rPr>
            </w:pPr>
            <w:r>
              <w:rPr>
                <w:rFonts w:ascii="Calibri" w:hAnsi="Calibri" w:cs="Calibri"/>
                <w:color w:val="000000"/>
              </w:rPr>
              <w:t>8</w:t>
            </w:r>
          </w:p>
        </w:tc>
      </w:tr>
      <w:tr w:rsidR="002E6713" w:rsidRPr="00542492" w:rsidTr="002E6713">
        <w:trPr>
          <w:trHeight w:val="344"/>
        </w:trPr>
        <w:tc>
          <w:tcPr>
            <w:tcW w:w="3995" w:type="dxa"/>
            <w:tcBorders>
              <w:top w:val="nil"/>
              <w:left w:val="single" w:sz="4" w:space="0" w:color="auto"/>
              <w:bottom w:val="single" w:sz="4" w:space="0" w:color="auto"/>
              <w:right w:val="single" w:sz="4" w:space="0" w:color="auto"/>
            </w:tcBorders>
            <w:shd w:val="clear" w:color="auto" w:fill="auto"/>
            <w:noWrap/>
            <w:vAlign w:val="bottom"/>
            <w:hideMark/>
          </w:tcPr>
          <w:p w:rsidR="002E6713" w:rsidRPr="00542492" w:rsidRDefault="002E6713" w:rsidP="002E6713">
            <w:pPr>
              <w:spacing w:after="0" w:line="240" w:lineRule="auto"/>
              <w:rPr>
                <w:rFonts w:ascii="Calibri" w:eastAsia="Times New Roman" w:hAnsi="Calibri" w:cs="Calibri"/>
                <w:color w:val="000000"/>
                <w:lang w:eastAsia="id-ID"/>
              </w:rPr>
            </w:pPr>
            <w:r w:rsidRPr="00542492">
              <w:rPr>
                <w:rFonts w:ascii="Calibri" w:eastAsia="Times New Roman" w:hAnsi="Calibri" w:cs="Calibri"/>
                <w:color w:val="000000"/>
                <w:lang w:eastAsia="id-ID"/>
              </w:rPr>
              <w:t>Iffah Nur Hayati, M.Hum.</w:t>
            </w:r>
          </w:p>
        </w:tc>
        <w:tc>
          <w:tcPr>
            <w:tcW w:w="2244" w:type="dxa"/>
            <w:tcBorders>
              <w:top w:val="nil"/>
              <w:left w:val="nil"/>
              <w:bottom w:val="single" w:sz="4" w:space="0" w:color="auto"/>
              <w:right w:val="single" w:sz="4" w:space="0" w:color="auto"/>
            </w:tcBorders>
            <w:shd w:val="clear" w:color="auto" w:fill="auto"/>
            <w:noWrap/>
            <w:vAlign w:val="center"/>
            <w:hideMark/>
          </w:tcPr>
          <w:p w:rsidR="002E6713" w:rsidRDefault="002E6713" w:rsidP="002E6713">
            <w:pPr>
              <w:jc w:val="center"/>
              <w:rPr>
                <w:rFonts w:ascii="Calibri" w:hAnsi="Calibri" w:cs="Calibri"/>
                <w:color w:val="000000"/>
              </w:rPr>
            </w:pPr>
            <w:r>
              <w:rPr>
                <w:rFonts w:ascii="Calibri" w:hAnsi="Calibri" w:cs="Calibri"/>
                <w:color w:val="000000"/>
              </w:rPr>
              <w:t>3</w:t>
            </w:r>
          </w:p>
        </w:tc>
        <w:tc>
          <w:tcPr>
            <w:tcW w:w="2244" w:type="dxa"/>
            <w:tcBorders>
              <w:top w:val="nil"/>
              <w:left w:val="nil"/>
              <w:bottom w:val="single" w:sz="4" w:space="0" w:color="auto"/>
              <w:right w:val="single" w:sz="4" w:space="0" w:color="auto"/>
            </w:tcBorders>
            <w:vAlign w:val="center"/>
          </w:tcPr>
          <w:p w:rsidR="002E6713" w:rsidRDefault="002E6713" w:rsidP="002E6713">
            <w:pPr>
              <w:jc w:val="center"/>
              <w:rPr>
                <w:rFonts w:ascii="Calibri" w:hAnsi="Calibri" w:cs="Calibri"/>
                <w:color w:val="000000"/>
              </w:rPr>
            </w:pPr>
            <w:r>
              <w:rPr>
                <w:rFonts w:ascii="Calibri" w:hAnsi="Calibri" w:cs="Calibri"/>
                <w:color w:val="000000"/>
              </w:rPr>
              <w:t>3</w:t>
            </w:r>
          </w:p>
        </w:tc>
      </w:tr>
      <w:tr w:rsidR="002E6713" w:rsidRPr="00542492" w:rsidTr="002E6713">
        <w:trPr>
          <w:trHeight w:val="344"/>
        </w:trPr>
        <w:tc>
          <w:tcPr>
            <w:tcW w:w="3995" w:type="dxa"/>
            <w:tcBorders>
              <w:top w:val="nil"/>
              <w:left w:val="single" w:sz="4" w:space="0" w:color="auto"/>
              <w:bottom w:val="single" w:sz="4" w:space="0" w:color="auto"/>
              <w:right w:val="single" w:sz="4" w:space="0" w:color="auto"/>
            </w:tcBorders>
            <w:shd w:val="clear" w:color="auto" w:fill="auto"/>
            <w:noWrap/>
            <w:vAlign w:val="bottom"/>
            <w:hideMark/>
          </w:tcPr>
          <w:p w:rsidR="002E6713" w:rsidRPr="00542492" w:rsidRDefault="002E6713" w:rsidP="002E6713">
            <w:pPr>
              <w:spacing w:after="0" w:line="240" w:lineRule="auto"/>
              <w:rPr>
                <w:rFonts w:ascii="Calibri" w:eastAsia="Times New Roman" w:hAnsi="Calibri" w:cs="Calibri"/>
                <w:color w:val="000000"/>
                <w:lang w:eastAsia="id-ID"/>
              </w:rPr>
            </w:pPr>
            <w:r w:rsidRPr="00542492">
              <w:rPr>
                <w:rFonts w:ascii="Calibri" w:eastAsia="Times New Roman" w:hAnsi="Calibri" w:cs="Calibri"/>
                <w:color w:val="000000"/>
                <w:lang w:eastAsia="id-ID"/>
              </w:rPr>
              <w:t>Prof. Dr. Marzuki,M.Ag.</w:t>
            </w:r>
          </w:p>
        </w:tc>
        <w:tc>
          <w:tcPr>
            <w:tcW w:w="2244" w:type="dxa"/>
            <w:tcBorders>
              <w:top w:val="nil"/>
              <w:left w:val="nil"/>
              <w:bottom w:val="single" w:sz="4" w:space="0" w:color="auto"/>
              <w:right w:val="single" w:sz="4" w:space="0" w:color="auto"/>
            </w:tcBorders>
            <w:shd w:val="clear" w:color="auto" w:fill="auto"/>
            <w:noWrap/>
            <w:vAlign w:val="center"/>
            <w:hideMark/>
          </w:tcPr>
          <w:p w:rsidR="002E6713" w:rsidRDefault="002E6713" w:rsidP="002E6713">
            <w:pPr>
              <w:jc w:val="center"/>
              <w:rPr>
                <w:rFonts w:ascii="Calibri" w:hAnsi="Calibri" w:cs="Calibri"/>
                <w:color w:val="000000"/>
              </w:rPr>
            </w:pPr>
            <w:r>
              <w:rPr>
                <w:rFonts w:ascii="Calibri" w:hAnsi="Calibri" w:cs="Calibri"/>
                <w:color w:val="000000"/>
              </w:rPr>
              <w:t>5</w:t>
            </w:r>
          </w:p>
        </w:tc>
        <w:tc>
          <w:tcPr>
            <w:tcW w:w="2244" w:type="dxa"/>
            <w:tcBorders>
              <w:top w:val="nil"/>
              <w:left w:val="nil"/>
              <w:bottom w:val="single" w:sz="4" w:space="0" w:color="auto"/>
              <w:right w:val="single" w:sz="4" w:space="0" w:color="auto"/>
            </w:tcBorders>
            <w:vAlign w:val="center"/>
          </w:tcPr>
          <w:p w:rsidR="002E6713" w:rsidRDefault="002E6713" w:rsidP="002E6713">
            <w:pPr>
              <w:jc w:val="center"/>
              <w:rPr>
                <w:rFonts w:ascii="Calibri" w:hAnsi="Calibri" w:cs="Calibri"/>
                <w:color w:val="000000"/>
              </w:rPr>
            </w:pPr>
            <w:r>
              <w:rPr>
                <w:rFonts w:ascii="Calibri" w:hAnsi="Calibri" w:cs="Calibri"/>
                <w:color w:val="000000"/>
              </w:rPr>
              <w:t>6</w:t>
            </w:r>
          </w:p>
        </w:tc>
      </w:tr>
      <w:tr w:rsidR="002E6713" w:rsidRPr="00542492" w:rsidTr="002E6713">
        <w:trPr>
          <w:trHeight w:val="344"/>
        </w:trPr>
        <w:tc>
          <w:tcPr>
            <w:tcW w:w="3995" w:type="dxa"/>
            <w:tcBorders>
              <w:top w:val="nil"/>
              <w:left w:val="single" w:sz="4" w:space="0" w:color="auto"/>
              <w:bottom w:val="single" w:sz="4" w:space="0" w:color="auto"/>
              <w:right w:val="single" w:sz="4" w:space="0" w:color="auto"/>
            </w:tcBorders>
            <w:shd w:val="clear" w:color="auto" w:fill="auto"/>
            <w:noWrap/>
            <w:vAlign w:val="bottom"/>
            <w:hideMark/>
          </w:tcPr>
          <w:p w:rsidR="002E6713" w:rsidRPr="00542492" w:rsidRDefault="002E6713" w:rsidP="002E6713">
            <w:pPr>
              <w:spacing w:after="0" w:line="240" w:lineRule="auto"/>
              <w:rPr>
                <w:rFonts w:ascii="Calibri" w:eastAsia="Times New Roman" w:hAnsi="Calibri" w:cs="Calibri"/>
                <w:color w:val="000000"/>
                <w:lang w:eastAsia="id-ID"/>
              </w:rPr>
            </w:pPr>
            <w:r w:rsidRPr="00542492">
              <w:rPr>
                <w:rFonts w:ascii="Calibri" w:eastAsia="Times New Roman" w:hAnsi="Calibri" w:cs="Calibri"/>
                <w:color w:val="000000"/>
                <w:lang w:eastAsia="id-ID"/>
              </w:rPr>
              <w:t>Prof. Dr. Mukhamad Murdiono, M.Pd.</w:t>
            </w:r>
          </w:p>
        </w:tc>
        <w:tc>
          <w:tcPr>
            <w:tcW w:w="2244" w:type="dxa"/>
            <w:tcBorders>
              <w:top w:val="nil"/>
              <w:left w:val="nil"/>
              <w:bottom w:val="single" w:sz="4" w:space="0" w:color="auto"/>
              <w:right w:val="single" w:sz="4" w:space="0" w:color="auto"/>
            </w:tcBorders>
            <w:shd w:val="clear" w:color="auto" w:fill="auto"/>
            <w:noWrap/>
            <w:vAlign w:val="center"/>
            <w:hideMark/>
          </w:tcPr>
          <w:p w:rsidR="002E6713" w:rsidRDefault="002E6713" w:rsidP="002E6713">
            <w:pPr>
              <w:jc w:val="center"/>
              <w:rPr>
                <w:rFonts w:ascii="Calibri" w:hAnsi="Calibri" w:cs="Calibri"/>
                <w:color w:val="000000"/>
              </w:rPr>
            </w:pPr>
            <w:r>
              <w:rPr>
                <w:rFonts w:ascii="Calibri" w:hAnsi="Calibri" w:cs="Calibri"/>
                <w:color w:val="000000"/>
              </w:rPr>
              <w:t>8</w:t>
            </w:r>
          </w:p>
        </w:tc>
        <w:tc>
          <w:tcPr>
            <w:tcW w:w="2244" w:type="dxa"/>
            <w:tcBorders>
              <w:top w:val="nil"/>
              <w:left w:val="nil"/>
              <w:bottom w:val="single" w:sz="4" w:space="0" w:color="auto"/>
              <w:right w:val="single" w:sz="4" w:space="0" w:color="auto"/>
            </w:tcBorders>
            <w:vAlign w:val="center"/>
          </w:tcPr>
          <w:p w:rsidR="002E6713" w:rsidRDefault="002E6713" w:rsidP="002E6713">
            <w:pPr>
              <w:jc w:val="center"/>
              <w:rPr>
                <w:rFonts w:ascii="Calibri" w:hAnsi="Calibri" w:cs="Calibri"/>
                <w:color w:val="000000"/>
              </w:rPr>
            </w:pPr>
            <w:r>
              <w:rPr>
                <w:rFonts w:ascii="Calibri" w:hAnsi="Calibri" w:cs="Calibri"/>
                <w:color w:val="000000"/>
              </w:rPr>
              <w:t>7</w:t>
            </w:r>
          </w:p>
        </w:tc>
      </w:tr>
      <w:tr w:rsidR="002E6713" w:rsidRPr="00542492" w:rsidTr="002E6713">
        <w:trPr>
          <w:trHeight w:val="344"/>
        </w:trPr>
        <w:tc>
          <w:tcPr>
            <w:tcW w:w="3995" w:type="dxa"/>
            <w:tcBorders>
              <w:top w:val="nil"/>
              <w:left w:val="single" w:sz="4" w:space="0" w:color="auto"/>
              <w:bottom w:val="single" w:sz="4" w:space="0" w:color="auto"/>
              <w:right w:val="single" w:sz="4" w:space="0" w:color="auto"/>
            </w:tcBorders>
            <w:shd w:val="clear" w:color="auto" w:fill="auto"/>
            <w:noWrap/>
            <w:vAlign w:val="bottom"/>
            <w:hideMark/>
          </w:tcPr>
          <w:p w:rsidR="002E6713" w:rsidRPr="00542492" w:rsidRDefault="002E6713" w:rsidP="002E6713">
            <w:pPr>
              <w:spacing w:after="0" w:line="240" w:lineRule="auto"/>
              <w:rPr>
                <w:rFonts w:ascii="Calibri" w:eastAsia="Times New Roman" w:hAnsi="Calibri" w:cs="Calibri"/>
                <w:color w:val="000000"/>
                <w:lang w:eastAsia="id-ID"/>
              </w:rPr>
            </w:pPr>
            <w:r w:rsidRPr="00542492">
              <w:rPr>
                <w:rFonts w:ascii="Calibri" w:eastAsia="Times New Roman" w:hAnsi="Calibri" w:cs="Calibri"/>
                <w:color w:val="000000"/>
                <w:lang w:eastAsia="id-ID"/>
              </w:rPr>
              <w:t>Puji Wulandari Kuncorowati, M.Kn.</w:t>
            </w:r>
          </w:p>
        </w:tc>
        <w:tc>
          <w:tcPr>
            <w:tcW w:w="2244" w:type="dxa"/>
            <w:tcBorders>
              <w:top w:val="nil"/>
              <w:left w:val="nil"/>
              <w:bottom w:val="single" w:sz="4" w:space="0" w:color="auto"/>
              <w:right w:val="single" w:sz="4" w:space="0" w:color="auto"/>
            </w:tcBorders>
            <w:shd w:val="clear" w:color="auto" w:fill="auto"/>
            <w:noWrap/>
            <w:vAlign w:val="center"/>
            <w:hideMark/>
          </w:tcPr>
          <w:p w:rsidR="002E6713" w:rsidRDefault="002E6713" w:rsidP="002E6713">
            <w:pPr>
              <w:jc w:val="center"/>
              <w:rPr>
                <w:rFonts w:ascii="Calibri" w:hAnsi="Calibri" w:cs="Calibri"/>
                <w:color w:val="000000"/>
              </w:rPr>
            </w:pPr>
            <w:r>
              <w:rPr>
                <w:rFonts w:ascii="Calibri" w:hAnsi="Calibri" w:cs="Calibri"/>
                <w:color w:val="000000"/>
              </w:rPr>
              <w:t>3</w:t>
            </w:r>
          </w:p>
        </w:tc>
        <w:tc>
          <w:tcPr>
            <w:tcW w:w="2244" w:type="dxa"/>
            <w:tcBorders>
              <w:top w:val="nil"/>
              <w:left w:val="nil"/>
              <w:bottom w:val="single" w:sz="4" w:space="0" w:color="auto"/>
              <w:right w:val="single" w:sz="4" w:space="0" w:color="auto"/>
            </w:tcBorders>
            <w:vAlign w:val="center"/>
          </w:tcPr>
          <w:p w:rsidR="002E6713" w:rsidRDefault="002E6713" w:rsidP="002E6713">
            <w:pPr>
              <w:jc w:val="center"/>
              <w:rPr>
                <w:rFonts w:ascii="Calibri" w:hAnsi="Calibri" w:cs="Calibri"/>
                <w:color w:val="000000"/>
              </w:rPr>
            </w:pPr>
            <w:r>
              <w:rPr>
                <w:rFonts w:ascii="Calibri" w:hAnsi="Calibri" w:cs="Calibri"/>
                <w:color w:val="000000"/>
              </w:rPr>
              <w:t>5</w:t>
            </w:r>
          </w:p>
        </w:tc>
      </w:tr>
      <w:tr w:rsidR="002E6713" w:rsidRPr="00542492" w:rsidTr="002E6713">
        <w:trPr>
          <w:trHeight w:val="344"/>
        </w:trPr>
        <w:tc>
          <w:tcPr>
            <w:tcW w:w="3995" w:type="dxa"/>
            <w:tcBorders>
              <w:top w:val="nil"/>
              <w:left w:val="single" w:sz="4" w:space="0" w:color="auto"/>
              <w:bottom w:val="single" w:sz="4" w:space="0" w:color="auto"/>
              <w:right w:val="single" w:sz="4" w:space="0" w:color="auto"/>
            </w:tcBorders>
            <w:shd w:val="clear" w:color="auto" w:fill="auto"/>
            <w:noWrap/>
            <w:vAlign w:val="bottom"/>
            <w:hideMark/>
          </w:tcPr>
          <w:p w:rsidR="002E6713" w:rsidRPr="00542492" w:rsidRDefault="002E6713" w:rsidP="002E6713">
            <w:pPr>
              <w:spacing w:after="0" w:line="240" w:lineRule="auto"/>
              <w:rPr>
                <w:rFonts w:ascii="Calibri" w:eastAsia="Times New Roman" w:hAnsi="Calibri" w:cs="Calibri"/>
                <w:color w:val="000000"/>
                <w:lang w:eastAsia="id-ID"/>
              </w:rPr>
            </w:pPr>
            <w:r w:rsidRPr="00542492">
              <w:rPr>
                <w:rFonts w:ascii="Calibri" w:eastAsia="Times New Roman" w:hAnsi="Calibri" w:cs="Calibri"/>
                <w:color w:val="000000"/>
                <w:lang w:eastAsia="id-ID"/>
              </w:rPr>
              <w:t>Setiati Widiastuti, M.Hum.</w:t>
            </w:r>
          </w:p>
        </w:tc>
        <w:tc>
          <w:tcPr>
            <w:tcW w:w="2244" w:type="dxa"/>
            <w:tcBorders>
              <w:top w:val="nil"/>
              <w:left w:val="nil"/>
              <w:bottom w:val="single" w:sz="4" w:space="0" w:color="auto"/>
              <w:right w:val="single" w:sz="4" w:space="0" w:color="auto"/>
            </w:tcBorders>
            <w:shd w:val="clear" w:color="auto" w:fill="auto"/>
            <w:noWrap/>
            <w:vAlign w:val="center"/>
            <w:hideMark/>
          </w:tcPr>
          <w:p w:rsidR="002E6713" w:rsidRDefault="002E6713" w:rsidP="002E6713">
            <w:pPr>
              <w:jc w:val="center"/>
              <w:rPr>
                <w:rFonts w:ascii="Calibri" w:hAnsi="Calibri" w:cs="Calibri"/>
                <w:color w:val="000000"/>
              </w:rPr>
            </w:pPr>
            <w:r>
              <w:rPr>
                <w:rFonts w:ascii="Calibri" w:hAnsi="Calibri" w:cs="Calibri"/>
                <w:color w:val="000000"/>
              </w:rPr>
              <w:t>5</w:t>
            </w:r>
          </w:p>
        </w:tc>
        <w:tc>
          <w:tcPr>
            <w:tcW w:w="2244" w:type="dxa"/>
            <w:tcBorders>
              <w:top w:val="nil"/>
              <w:left w:val="nil"/>
              <w:bottom w:val="single" w:sz="4" w:space="0" w:color="auto"/>
              <w:right w:val="single" w:sz="4" w:space="0" w:color="auto"/>
            </w:tcBorders>
            <w:vAlign w:val="center"/>
          </w:tcPr>
          <w:p w:rsidR="002E6713" w:rsidRDefault="002E6713" w:rsidP="002E6713">
            <w:pPr>
              <w:jc w:val="center"/>
              <w:rPr>
                <w:rFonts w:ascii="Calibri" w:hAnsi="Calibri" w:cs="Calibri"/>
                <w:color w:val="000000"/>
              </w:rPr>
            </w:pPr>
            <w:r>
              <w:rPr>
                <w:rFonts w:ascii="Calibri" w:hAnsi="Calibri" w:cs="Calibri"/>
                <w:color w:val="000000"/>
              </w:rPr>
              <w:t>2</w:t>
            </w:r>
          </w:p>
        </w:tc>
      </w:tr>
      <w:tr w:rsidR="002E6713" w:rsidRPr="00542492" w:rsidTr="002E6713">
        <w:trPr>
          <w:trHeight w:val="344"/>
        </w:trPr>
        <w:tc>
          <w:tcPr>
            <w:tcW w:w="3995" w:type="dxa"/>
            <w:tcBorders>
              <w:top w:val="nil"/>
              <w:left w:val="single" w:sz="4" w:space="0" w:color="auto"/>
              <w:bottom w:val="single" w:sz="4" w:space="0" w:color="auto"/>
              <w:right w:val="single" w:sz="4" w:space="0" w:color="auto"/>
            </w:tcBorders>
            <w:shd w:val="clear" w:color="auto" w:fill="auto"/>
            <w:noWrap/>
            <w:vAlign w:val="bottom"/>
            <w:hideMark/>
          </w:tcPr>
          <w:p w:rsidR="002E6713" w:rsidRPr="00542492" w:rsidRDefault="002E6713" w:rsidP="002E6713">
            <w:pPr>
              <w:spacing w:after="0" w:line="240" w:lineRule="auto"/>
              <w:rPr>
                <w:rFonts w:ascii="Calibri" w:eastAsia="Times New Roman" w:hAnsi="Calibri" w:cs="Calibri"/>
                <w:color w:val="000000"/>
                <w:lang w:eastAsia="id-ID"/>
              </w:rPr>
            </w:pPr>
            <w:r w:rsidRPr="00542492">
              <w:rPr>
                <w:rFonts w:ascii="Calibri" w:eastAsia="Times New Roman" w:hAnsi="Calibri" w:cs="Calibri"/>
                <w:color w:val="000000"/>
                <w:lang w:eastAsia="id-ID"/>
              </w:rPr>
              <w:t>Sri Hartini, S.H., M.Hum</w:t>
            </w:r>
          </w:p>
        </w:tc>
        <w:tc>
          <w:tcPr>
            <w:tcW w:w="2244" w:type="dxa"/>
            <w:tcBorders>
              <w:top w:val="nil"/>
              <w:left w:val="nil"/>
              <w:bottom w:val="single" w:sz="4" w:space="0" w:color="auto"/>
              <w:right w:val="single" w:sz="4" w:space="0" w:color="auto"/>
            </w:tcBorders>
            <w:shd w:val="clear" w:color="auto" w:fill="auto"/>
            <w:noWrap/>
            <w:vAlign w:val="center"/>
            <w:hideMark/>
          </w:tcPr>
          <w:p w:rsidR="002E6713" w:rsidRDefault="002E6713" w:rsidP="002E6713">
            <w:pPr>
              <w:jc w:val="center"/>
              <w:rPr>
                <w:rFonts w:ascii="Calibri" w:hAnsi="Calibri" w:cs="Calibri"/>
                <w:color w:val="000000"/>
              </w:rPr>
            </w:pPr>
            <w:r>
              <w:rPr>
                <w:rFonts w:ascii="Calibri" w:hAnsi="Calibri" w:cs="Calibri"/>
                <w:color w:val="000000"/>
              </w:rPr>
              <w:t>4</w:t>
            </w:r>
          </w:p>
        </w:tc>
        <w:tc>
          <w:tcPr>
            <w:tcW w:w="2244" w:type="dxa"/>
            <w:tcBorders>
              <w:top w:val="nil"/>
              <w:left w:val="nil"/>
              <w:bottom w:val="single" w:sz="4" w:space="0" w:color="auto"/>
              <w:right w:val="single" w:sz="4" w:space="0" w:color="auto"/>
            </w:tcBorders>
            <w:vAlign w:val="center"/>
          </w:tcPr>
          <w:p w:rsidR="002E6713" w:rsidRDefault="002E6713" w:rsidP="002E6713">
            <w:pPr>
              <w:jc w:val="center"/>
              <w:rPr>
                <w:rFonts w:ascii="Calibri" w:hAnsi="Calibri" w:cs="Calibri"/>
                <w:color w:val="000000"/>
              </w:rPr>
            </w:pPr>
            <w:r>
              <w:rPr>
                <w:rFonts w:ascii="Calibri" w:hAnsi="Calibri" w:cs="Calibri"/>
                <w:color w:val="000000"/>
              </w:rPr>
              <w:t>5</w:t>
            </w:r>
          </w:p>
        </w:tc>
      </w:tr>
      <w:tr w:rsidR="002E6713" w:rsidRPr="00542492" w:rsidTr="002E6713">
        <w:trPr>
          <w:trHeight w:val="344"/>
        </w:trPr>
        <w:tc>
          <w:tcPr>
            <w:tcW w:w="3995" w:type="dxa"/>
            <w:tcBorders>
              <w:top w:val="nil"/>
              <w:left w:val="single" w:sz="4" w:space="0" w:color="auto"/>
              <w:bottom w:val="single" w:sz="4" w:space="0" w:color="auto"/>
              <w:right w:val="single" w:sz="4" w:space="0" w:color="auto"/>
            </w:tcBorders>
            <w:shd w:val="clear" w:color="auto" w:fill="auto"/>
            <w:noWrap/>
            <w:vAlign w:val="bottom"/>
            <w:hideMark/>
          </w:tcPr>
          <w:p w:rsidR="002E6713" w:rsidRPr="00542492" w:rsidRDefault="002E6713" w:rsidP="002E6713">
            <w:pPr>
              <w:spacing w:after="0" w:line="240" w:lineRule="auto"/>
              <w:rPr>
                <w:rFonts w:ascii="Calibri" w:eastAsia="Times New Roman" w:hAnsi="Calibri" w:cs="Calibri"/>
                <w:color w:val="000000"/>
                <w:lang w:eastAsia="id-ID"/>
              </w:rPr>
            </w:pPr>
            <w:r w:rsidRPr="00542492">
              <w:rPr>
                <w:rFonts w:ascii="Calibri" w:eastAsia="Times New Roman" w:hAnsi="Calibri" w:cs="Calibri"/>
                <w:color w:val="000000"/>
                <w:lang w:eastAsia="id-ID"/>
              </w:rPr>
              <w:lastRenderedPageBreak/>
              <w:t> </w:t>
            </w:r>
          </w:p>
        </w:tc>
        <w:tc>
          <w:tcPr>
            <w:tcW w:w="2244" w:type="dxa"/>
            <w:tcBorders>
              <w:top w:val="nil"/>
              <w:left w:val="nil"/>
              <w:bottom w:val="single" w:sz="4" w:space="0" w:color="auto"/>
              <w:right w:val="single" w:sz="4" w:space="0" w:color="auto"/>
            </w:tcBorders>
            <w:shd w:val="clear" w:color="auto" w:fill="auto"/>
            <w:noWrap/>
            <w:vAlign w:val="center"/>
            <w:hideMark/>
          </w:tcPr>
          <w:p w:rsidR="002E6713" w:rsidRDefault="002E6713" w:rsidP="002E6713">
            <w:pPr>
              <w:jc w:val="center"/>
              <w:rPr>
                <w:rFonts w:ascii="Calibri" w:hAnsi="Calibri" w:cs="Calibri"/>
                <w:color w:val="000000"/>
              </w:rPr>
            </w:pPr>
            <w:r>
              <w:rPr>
                <w:rFonts w:ascii="Calibri" w:hAnsi="Calibri" w:cs="Calibri"/>
                <w:color w:val="000000"/>
              </w:rPr>
              <w:t>77</w:t>
            </w:r>
          </w:p>
        </w:tc>
        <w:tc>
          <w:tcPr>
            <w:tcW w:w="2244" w:type="dxa"/>
            <w:tcBorders>
              <w:top w:val="nil"/>
              <w:left w:val="nil"/>
              <w:bottom w:val="single" w:sz="4" w:space="0" w:color="auto"/>
              <w:right w:val="single" w:sz="4" w:space="0" w:color="auto"/>
            </w:tcBorders>
            <w:vAlign w:val="center"/>
          </w:tcPr>
          <w:p w:rsidR="002E6713" w:rsidRDefault="002E6713" w:rsidP="002E6713">
            <w:pPr>
              <w:jc w:val="center"/>
              <w:rPr>
                <w:rFonts w:ascii="Calibri" w:hAnsi="Calibri" w:cs="Calibri"/>
                <w:color w:val="000000"/>
              </w:rPr>
            </w:pPr>
            <w:r>
              <w:rPr>
                <w:rFonts w:ascii="Calibri" w:hAnsi="Calibri" w:cs="Calibri"/>
                <w:color w:val="000000"/>
              </w:rPr>
              <w:t>77</w:t>
            </w:r>
          </w:p>
        </w:tc>
      </w:tr>
    </w:tbl>
    <w:p w:rsidR="00542492" w:rsidRDefault="00542492"/>
    <w:sectPr w:rsidR="00542492" w:rsidSect="002C37A8">
      <w:headerReference w:type="default" r:id="rId7"/>
      <w:pgSz w:w="18711" w:h="11907" w:orient="landscape" w:code="512"/>
      <w:pgMar w:top="851" w:right="1440" w:bottom="284"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713" w:rsidRDefault="002E6713" w:rsidP="006B5029">
      <w:pPr>
        <w:spacing w:after="0" w:line="240" w:lineRule="auto"/>
      </w:pPr>
      <w:r>
        <w:separator/>
      </w:r>
    </w:p>
  </w:endnote>
  <w:endnote w:type="continuationSeparator" w:id="0">
    <w:p w:rsidR="002E6713" w:rsidRDefault="002E6713" w:rsidP="006B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713" w:rsidRDefault="002E6713" w:rsidP="006B5029">
      <w:pPr>
        <w:spacing w:after="0" w:line="240" w:lineRule="auto"/>
      </w:pPr>
      <w:r>
        <w:separator/>
      </w:r>
    </w:p>
  </w:footnote>
  <w:footnote w:type="continuationSeparator" w:id="0">
    <w:p w:rsidR="002E6713" w:rsidRDefault="002E6713" w:rsidP="006B5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13" w:rsidRPr="006B5029" w:rsidRDefault="002E6713">
    <w:pPr>
      <w:pStyle w:val="Header"/>
      <w:rPr>
        <w:b/>
        <w:sz w:val="32"/>
        <w:szCs w:val="32"/>
      </w:rPr>
    </w:pPr>
    <w:r w:rsidRPr="006B5029">
      <w:rPr>
        <w:b/>
        <w:sz w:val="32"/>
        <w:szCs w:val="32"/>
      </w:rPr>
      <w:ptab w:relativeTo="margin" w:alignment="center" w:leader="none"/>
    </w:r>
    <w:r w:rsidRPr="006B5029">
      <w:rPr>
        <w:b/>
        <w:sz w:val="32"/>
        <w:szCs w:val="32"/>
      </w:rPr>
      <w:t>Pengajuan Judul TAS Angkatan 2019</w:t>
    </w:r>
    <w:r w:rsidRPr="006B5029">
      <w:rPr>
        <w:b/>
        <w:sz w:val="32"/>
        <w:szCs w:val="32"/>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67"/>
    <w:rsid w:val="000510E3"/>
    <w:rsid w:val="000E257A"/>
    <w:rsid w:val="00104735"/>
    <w:rsid w:val="001E0C73"/>
    <w:rsid w:val="0025059C"/>
    <w:rsid w:val="002C37A8"/>
    <w:rsid w:val="002E6713"/>
    <w:rsid w:val="002F7C81"/>
    <w:rsid w:val="00317867"/>
    <w:rsid w:val="00325D53"/>
    <w:rsid w:val="00542492"/>
    <w:rsid w:val="00610809"/>
    <w:rsid w:val="006B42D5"/>
    <w:rsid w:val="006B5029"/>
    <w:rsid w:val="0088776F"/>
    <w:rsid w:val="008B5179"/>
    <w:rsid w:val="00931ABF"/>
    <w:rsid w:val="00A1301B"/>
    <w:rsid w:val="00C349CC"/>
    <w:rsid w:val="00EB0137"/>
    <w:rsid w:val="00EF19D7"/>
    <w:rsid w:val="00F61DB3"/>
    <w:rsid w:val="00FE0740"/>
    <w:rsid w:val="00FE4C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F368A0"/>
  <w15:chartTrackingRefBased/>
  <w15:docId w15:val="{5926C41E-083C-489D-B631-783395DC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029"/>
    <w:rPr>
      <w:rFonts w:ascii="Segoe UI" w:hAnsi="Segoe UI" w:cs="Segoe UI"/>
      <w:sz w:val="18"/>
      <w:szCs w:val="18"/>
    </w:rPr>
  </w:style>
  <w:style w:type="paragraph" w:styleId="Header">
    <w:name w:val="header"/>
    <w:basedOn w:val="Normal"/>
    <w:link w:val="HeaderChar"/>
    <w:uiPriority w:val="99"/>
    <w:unhideWhenUsed/>
    <w:rsid w:val="006B5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029"/>
  </w:style>
  <w:style w:type="paragraph" w:styleId="Footer">
    <w:name w:val="footer"/>
    <w:basedOn w:val="Normal"/>
    <w:link w:val="FooterChar"/>
    <w:uiPriority w:val="99"/>
    <w:unhideWhenUsed/>
    <w:rsid w:val="006B5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68571">
      <w:bodyDiv w:val="1"/>
      <w:marLeft w:val="0"/>
      <w:marRight w:val="0"/>
      <w:marTop w:val="0"/>
      <w:marBottom w:val="0"/>
      <w:divBdr>
        <w:top w:val="none" w:sz="0" w:space="0" w:color="auto"/>
        <w:left w:val="none" w:sz="0" w:space="0" w:color="auto"/>
        <w:bottom w:val="none" w:sz="0" w:space="0" w:color="auto"/>
        <w:right w:val="none" w:sz="0" w:space="0" w:color="auto"/>
      </w:divBdr>
    </w:div>
    <w:div w:id="562179137">
      <w:bodyDiv w:val="1"/>
      <w:marLeft w:val="0"/>
      <w:marRight w:val="0"/>
      <w:marTop w:val="0"/>
      <w:marBottom w:val="0"/>
      <w:divBdr>
        <w:top w:val="none" w:sz="0" w:space="0" w:color="auto"/>
        <w:left w:val="none" w:sz="0" w:space="0" w:color="auto"/>
        <w:bottom w:val="none" w:sz="0" w:space="0" w:color="auto"/>
        <w:right w:val="none" w:sz="0" w:space="0" w:color="auto"/>
      </w:divBdr>
    </w:div>
    <w:div w:id="814957235">
      <w:bodyDiv w:val="1"/>
      <w:marLeft w:val="0"/>
      <w:marRight w:val="0"/>
      <w:marTop w:val="0"/>
      <w:marBottom w:val="0"/>
      <w:divBdr>
        <w:top w:val="none" w:sz="0" w:space="0" w:color="auto"/>
        <w:left w:val="none" w:sz="0" w:space="0" w:color="auto"/>
        <w:bottom w:val="none" w:sz="0" w:space="0" w:color="auto"/>
        <w:right w:val="none" w:sz="0" w:space="0" w:color="auto"/>
      </w:divBdr>
    </w:div>
    <w:div w:id="1099525221">
      <w:bodyDiv w:val="1"/>
      <w:marLeft w:val="0"/>
      <w:marRight w:val="0"/>
      <w:marTop w:val="0"/>
      <w:marBottom w:val="0"/>
      <w:divBdr>
        <w:top w:val="none" w:sz="0" w:space="0" w:color="auto"/>
        <w:left w:val="none" w:sz="0" w:space="0" w:color="auto"/>
        <w:bottom w:val="none" w:sz="0" w:space="0" w:color="auto"/>
        <w:right w:val="none" w:sz="0" w:space="0" w:color="auto"/>
      </w:divBdr>
      <w:divsChild>
        <w:div w:id="126315597">
          <w:marLeft w:val="0"/>
          <w:marRight w:val="0"/>
          <w:marTop w:val="0"/>
          <w:marBottom w:val="0"/>
          <w:divBdr>
            <w:top w:val="none" w:sz="0" w:space="0" w:color="auto"/>
            <w:left w:val="none" w:sz="0" w:space="0" w:color="auto"/>
            <w:bottom w:val="none" w:sz="0" w:space="0" w:color="auto"/>
            <w:right w:val="none" w:sz="0" w:space="0" w:color="auto"/>
          </w:divBdr>
        </w:div>
        <w:div w:id="2056855780">
          <w:marLeft w:val="0"/>
          <w:marRight w:val="0"/>
          <w:marTop w:val="0"/>
          <w:marBottom w:val="0"/>
          <w:divBdr>
            <w:top w:val="none" w:sz="0" w:space="0" w:color="auto"/>
            <w:left w:val="none" w:sz="0" w:space="0" w:color="auto"/>
            <w:bottom w:val="none" w:sz="0" w:space="0" w:color="auto"/>
            <w:right w:val="none" w:sz="0" w:space="0" w:color="auto"/>
          </w:divBdr>
        </w:div>
        <w:div w:id="1860776834">
          <w:marLeft w:val="0"/>
          <w:marRight w:val="0"/>
          <w:marTop w:val="0"/>
          <w:marBottom w:val="0"/>
          <w:divBdr>
            <w:top w:val="none" w:sz="0" w:space="0" w:color="auto"/>
            <w:left w:val="none" w:sz="0" w:space="0" w:color="auto"/>
            <w:bottom w:val="none" w:sz="0" w:space="0" w:color="auto"/>
            <w:right w:val="none" w:sz="0" w:space="0" w:color="auto"/>
          </w:divBdr>
        </w:div>
        <w:div w:id="555969439">
          <w:marLeft w:val="0"/>
          <w:marRight w:val="0"/>
          <w:marTop w:val="0"/>
          <w:marBottom w:val="0"/>
          <w:divBdr>
            <w:top w:val="none" w:sz="0" w:space="0" w:color="auto"/>
            <w:left w:val="none" w:sz="0" w:space="0" w:color="auto"/>
            <w:bottom w:val="none" w:sz="0" w:space="0" w:color="auto"/>
            <w:right w:val="none" w:sz="0" w:space="0" w:color="auto"/>
          </w:divBdr>
        </w:div>
        <w:div w:id="1557162791">
          <w:marLeft w:val="0"/>
          <w:marRight w:val="0"/>
          <w:marTop w:val="0"/>
          <w:marBottom w:val="0"/>
          <w:divBdr>
            <w:top w:val="none" w:sz="0" w:space="0" w:color="auto"/>
            <w:left w:val="none" w:sz="0" w:space="0" w:color="auto"/>
            <w:bottom w:val="none" w:sz="0" w:space="0" w:color="auto"/>
            <w:right w:val="none" w:sz="0" w:space="0" w:color="auto"/>
          </w:divBdr>
        </w:div>
        <w:div w:id="1377698577">
          <w:marLeft w:val="0"/>
          <w:marRight w:val="0"/>
          <w:marTop w:val="0"/>
          <w:marBottom w:val="0"/>
          <w:divBdr>
            <w:top w:val="none" w:sz="0" w:space="0" w:color="auto"/>
            <w:left w:val="none" w:sz="0" w:space="0" w:color="auto"/>
            <w:bottom w:val="none" w:sz="0" w:space="0" w:color="auto"/>
            <w:right w:val="none" w:sz="0" w:space="0" w:color="auto"/>
          </w:divBdr>
        </w:div>
        <w:div w:id="1020594179">
          <w:marLeft w:val="0"/>
          <w:marRight w:val="0"/>
          <w:marTop w:val="0"/>
          <w:marBottom w:val="0"/>
          <w:divBdr>
            <w:top w:val="none" w:sz="0" w:space="0" w:color="auto"/>
            <w:left w:val="none" w:sz="0" w:space="0" w:color="auto"/>
            <w:bottom w:val="none" w:sz="0" w:space="0" w:color="auto"/>
            <w:right w:val="none" w:sz="0" w:space="0" w:color="auto"/>
          </w:divBdr>
        </w:div>
        <w:div w:id="1986884494">
          <w:marLeft w:val="0"/>
          <w:marRight w:val="0"/>
          <w:marTop w:val="0"/>
          <w:marBottom w:val="0"/>
          <w:divBdr>
            <w:top w:val="none" w:sz="0" w:space="0" w:color="auto"/>
            <w:left w:val="none" w:sz="0" w:space="0" w:color="auto"/>
            <w:bottom w:val="none" w:sz="0" w:space="0" w:color="auto"/>
            <w:right w:val="none" w:sz="0" w:space="0" w:color="auto"/>
          </w:divBdr>
        </w:div>
        <w:div w:id="669411403">
          <w:marLeft w:val="0"/>
          <w:marRight w:val="0"/>
          <w:marTop w:val="0"/>
          <w:marBottom w:val="0"/>
          <w:divBdr>
            <w:top w:val="none" w:sz="0" w:space="0" w:color="auto"/>
            <w:left w:val="none" w:sz="0" w:space="0" w:color="auto"/>
            <w:bottom w:val="none" w:sz="0" w:space="0" w:color="auto"/>
            <w:right w:val="none" w:sz="0" w:space="0" w:color="auto"/>
          </w:divBdr>
        </w:div>
        <w:div w:id="709494425">
          <w:marLeft w:val="0"/>
          <w:marRight w:val="0"/>
          <w:marTop w:val="0"/>
          <w:marBottom w:val="0"/>
          <w:divBdr>
            <w:top w:val="none" w:sz="0" w:space="0" w:color="auto"/>
            <w:left w:val="none" w:sz="0" w:space="0" w:color="auto"/>
            <w:bottom w:val="none" w:sz="0" w:space="0" w:color="auto"/>
            <w:right w:val="none" w:sz="0" w:space="0" w:color="auto"/>
          </w:divBdr>
        </w:div>
        <w:div w:id="467477901">
          <w:marLeft w:val="0"/>
          <w:marRight w:val="0"/>
          <w:marTop w:val="0"/>
          <w:marBottom w:val="0"/>
          <w:divBdr>
            <w:top w:val="none" w:sz="0" w:space="0" w:color="auto"/>
            <w:left w:val="none" w:sz="0" w:space="0" w:color="auto"/>
            <w:bottom w:val="none" w:sz="0" w:space="0" w:color="auto"/>
            <w:right w:val="none" w:sz="0" w:space="0" w:color="auto"/>
          </w:divBdr>
        </w:div>
        <w:div w:id="707679798">
          <w:marLeft w:val="0"/>
          <w:marRight w:val="0"/>
          <w:marTop w:val="0"/>
          <w:marBottom w:val="0"/>
          <w:divBdr>
            <w:top w:val="none" w:sz="0" w:space="0" w:color="auto"/>
            <w:left w:val="none" w:sz="0" w:space="0" w:color="auto"/>
            <w:bottom w:val="none" w:sz="0" w:space="0" w:color="auto"/>
            <w:right w:val="none" w:sz="0" w:space="0" w:color="auto"/>
          </w:divBdr>
        </w:div>
        <w:div w:id="1765420790">
          <w:marLeft w:val="0"/>
          <w:marRight w:val="0"/>
          <w:marTop w:val="0"/>
          <w:marBottom w:val="0"/>
          <w:divBdr>
            <w:top w:val="none" w:sz="0" w:space="0" w:color="auto"/>
            <w:left w:val="none" w:sz="0" w:space="0" w:color="auto"/>
            <w:bottom w:val="none" w:sz="0" w:space="0" w:color="auto"/>
            <w:right w:val="none" w:sz="0" w:space="0" w:color="auto"/>
          </w:divBdr>
        </w:div>
        <w:div w:id="602882965">
          <w:marLeft w:val="0"/>
          <w:marRight w:val="0"/>
          <w:marTop w:val="0"/>
          <w:marBottom w:val="0"/>
          <w:divBdr>
            <w:top w:val="none" w:sz="0" w:space="0" w:color="auto"/>
            <w:left w:val="none" w:sz="0" w:space="0" w:color="auto"/>
            <w:bottom w:val="none" w:sz="0" w:space="0" w:color="auto"/>
            <w:right w:val="none" w:sz="0" w:space="0" w:color="auto"/>
          </w:divBdr>
        </w:div>
        <w:div w:id="1394737556">
          <w:marLeft w:val="0"/>
          <w:marRight w:val="0"/>
          <w:marTop w:val="0"/>
          <w:marBottom w:val="0"/>
          <w:divBdr>
            <w:top w:val="none" w:sz="0" w:space="0" w:color="auto"/>
            <w:left w:val="none" w:sz="0" w:space="0" w:color="auto"/>
            <w:bottom w:val="none" w:sz="0" w:space="0" w:color="auto"/>
            <w:right w:val="none" w:sz="0" w:space="0" w:color="auto"/>
          </w:divBdr>
        </w:div>
        <w:div w:id="521743562">
          <w:marLeft w:val="0"/>
          <w:marRight w:val="0"/>
          <w:marTop w:val="0"/>
          <w:marBottom w:val="0"/>
          <w:divBdr>
            <w:top w:val="none" w:sz="0" w:space="0" w:color="auto"/>
            <w:left w:val="none" w:sz="0" w:space="0" w:color="auto"/>
            <w:bottom w:val="none" w:sz="0" w:space="0" w:color="auto"/>
            <w:right w:val="none" w:sz="0" w:space="0" w:color="auto"/>
          </w:divBdr>
        </w:div>
        <w:div w:id="1386879635">
          <w:marLeft w:val="0"/>
          <w:marRight w:val="0"/>
          <w:marTop w:val="0"/>
          <w:marBottom w:val="0"/>
          <w:divBdr>
            <w:top w:val="none" w:sz="0" w:space="0" w:color="auto"/>
            <w:left w:val="none" w:sz="0" w:space="0" w:color="auto"/>
            <w:bottom w:val="none" w:sz="0" w:space="0" w:color="auto"/>
            <w:right w:val="none" w:sz="0" w:space="0" w:color="auto"/>
          </w:divBdr>
        </w:div>
        <w:div w:id="231039776">
          <w:marLeft w:val="0"/>
          <w:marRight w:val="0"/>
          <w:marTop w:val="0"/>
          <w:marBottom w:val="0"/>
          <w:divBdr>
            <w:top w:val="none" w:sz="0" w:space="0" w:color="auto"/>
            <w:left w:val="none" w:sz="0" w:space="0" w:color="auto"/>
            <w:bottom w:val="none" w:sz="0" w:space="0" w:color="auto"/>
            <w:right w:val="none" w:sz="0" w:space="0" w:color="auto"/>
          </w:divBdr>
        </w:div>
        <w:div w:id="1724789559">
          <w:marLeft w:val="0"/>
          <w:marRight w:val="0"/>
          <w:marTop w:val="0"/>
          <w:marBottom w:val="0"/>
          <w:divBdr>
            <w:top w:val="none" w:sz="0" w:space="0" w:color="auto"/>
            <w:left w:val="none" w:sz="0" w:space="0" w:color="auto"/>
            <w:bottom w:val="none" w:sz="0" w:space="0" w:color="auto"/>
            <w:right w:val="none" w:sz="0" w:space="0" w:color="auto"/>
          </w:divBdr>
        </w:div>
        <w:div w:id="1377778229">
          <w:marLeft w:val="0"/>
          <w:marRight w:val="0"/>
          <w:marTop w:val="0"/>
          <w:marBottom w:val="0"/>
          <w:divBdr>
            <w:top w:val="none" w:sz="0" w:space="0" w:color="auto"/>
            <w:left w:val="none" w:sz="0" w:space="0" w:color="auto"/>
            <w:bottom w:val="none" w:sz="0" w:space="0" w:color="auto"/>
            <w:right w:val="none" w:sz="0" w:space="0" w:color="auto"/>
          </w:divBdr>
        </w:div>
        <w:div w:id="574316533">
          <w:marLeft w:val="0"/>
          <w:marRight w:val="0"/>
          <w:marTop w:val="0"/>
          <w:marBottom w:val="0"/>
          <w:divBdr>
            <w:top w:val="none" w:sz="0" w:space="0" w:color="auto"/>
            <w:left w:val="none" w:sz="0" w:space="0" w:color="auto"/>
            <w:bottom w:val="none" w:sz="0" w:space="0" w:color="auto"/>
            <w:right w:val="none" w:sz="0" w:space="0" w:color="auto"/>
          </w:divBdr>
        </w:div>
        <w:div w:id="1579096780">
          <w:marLeft w:val="0"/>
          <w:marRight w:val="0"/>
          <w:marTop w:val="0"/>
          <w:marBottom w:val="0"/>
          <w:divBdr>
            <w:top w:val="none" w:sz="0" w:space="0" w:color="auto"/>
            <w:left w:val="none" w:sz="0" w:space="0" w:color="auto"/>
            <w:bottom w:val="none" w:sz="0" w:space="0" w:color="auto"/>
            <w:right w:val="none" w:sz="0" w:space="0" w:color="auto"/>
          </w:divBdr>
        </w:div>
        <w:div w:id="581571708">
          <w:marLeft w:val="0"/>
          <w:marRight w:val="0"/>
          <w:marTop w:val="0"/>
          <w:marBottom w:val="0"/>
          <w:divBdr>
            <w:top w:val="none" w:sz="0" w:space="0" w:color="auto"/>
            <w:left w:val="none" w:sz="0" w:space="0" w:color="auto"/>
            <w:bottom w:val="none" w:sz="0" w:space="0" w:color="auto"/>
            <w:right w:val="none" w:sz="0" w:space="0" w:color="auto"/>
          </w:divBdr>
        </w:div>
        <w:div w:id="1513376236">
          <w:marLeft w:val="0"/>
          <w:marRight w:val="0"/>
          <w:marTop w:val="0"/>
          <w:marBottom w:val="0"/>
          <w:divBdr>
            <w:top w:val="none" w:sz="0" w:space="0" w:color="auto"/>
            <w:left w:val="none" w:sz="0" w:space="0" w:color="auto"/>
            <w:bottom w:val="none" w:sz="0" w:space="0" w:color="auto"/>
            <w:right w:val="none" w:sz="0" w:space="0" w:color="auto"/>
          </w:divBdr>
        </w:div>
        <w:div w:id="195892581">
          <w:marLeft w:val="0"/>
          <w:marRight w:val="0"/>
          <w:marTop w:val="0"/>
          <w:marBottom w:val="0"/>
          <w:divBdr>
            <w:top w:val="none" w:sz="0" w:space="0" w:color="auto"/>
            <w:left w:val="none" w:sz="0" w:space="0" w:color="auto"/>
            <w:bottom w:val="none" w:sz="0" w:space="0" w:color="auto"/>
            <w:right w:val="none" w:sz="0" w:space="0" w:color="auto"/>
          </w:divBdr>
        </w:div>
        <w:div w:id="1233194455">
          <w:marLeft w:val="0"/>
          <w:marRight w:val="0"/>
          <w:marTop w:val="0"/>
          <w:marBottom w:val="0"/>
          <w:divBdr>
            <w:top w:val="none" w:sz="0" w:space="0" w:color="auto"/>
            <w:left w:val="none" w:sz="0" w:space="0" w:color="auto"/>
            <w:bottom w:val="none" w:sz="0" w:space="0" w:color="auto"/>
            <w:right w:val="none" w:sz="0" w:space="0" w:color="auto"/>
          </w:divBdr>
        </w:div>
        <w:div w:id="2095859416">
          <w:marLeft w:val="0"/>
          <w:marRight w:val="0"/>
          <w:marTop w:val="0"/>
          <w:marBottom w:val="0"/>
          <w:divBdr>
            <w:top w:val="none" w:sz="0" w:space="0" w:color="auto"/>
            <w:left w:val="none" w:sz="0" w:space="0" w:color="auto"/>
            <w:bottom w:val="none" w:sz="0" w:space="0" w:color="auto"/>
            <w:right w:val="none" w:sz="0" w:space="0" w:color="auto"/>
          </w:divBdr>
        </w:div>
        <w:div w:id="1509910155">
          <w:marLeft w:val="0"/>
          <w:marRight w:val="0"/>
          <w:marTop w:val="0"/>
          <w:marBottom w:val="0"/>
          <w:divBdr>
            <w:top w:val="none" w:sz="0" w:space="0" w:color="auto"/>
            <w:left w:val="none" w:sz="0" w:space="0" w:color="auto"/>
            <w:bottom w:val="none" w:sz="0" w:space="0" w:color="auto"/>
            <w:right w:val="none" w:sz="0" w:space="0" w:color="auto"/>
          </w:divBdr>
        </w:div>
        <w:div w:id="207037985">
          <w:marLeft w:val="0"/>
          <w:marRight w:val="0"/>
          <w:marTop w:val="0"/>
          <w:marBottom w:val="0"/>
          <w:divBdr>
            <w:top w:val="none" w:sz="0" w:space="0" w:color="auto"/>
            <w:left w:val="none" w:sz="0" w:space="0" w:color="auto"/>
            <w:bottom w:val="none" w:sz="0" w:space="0" w:color="auto"/>
            <w:right w:val="none" w:sz="0" w:space="0" w:color="auto"/>
          </w:divBdr>
        </w:div>
        <w:div w:id="1258758032">
          <w:marLeft w:val="0"/>
          <w:marRight w:val="0"/>
          <w:marTop w:val="0"/>
          <w:marBottom w:val="0"/>
          <w:divBdr>
            <w:top w:val="none" w:sz="0" w:space="0" w:color="auto"/>
            <w:left w:val="none" w:sz="0" w:space="0" w:color="auto"/>
            <w:bottom w:val="none" w:sz="0" w:space="0" w:color="auto"/>
            <w:right w:val="none" w:sz="0" w:space="0" w:color="auto"/>
          </w:divBdr>
        </w:div>
        <w:div w:id="1696349753">
          <w:marLeft w:val="0"/>
          <w:marRight w:val="0"/>
          <w:marTop w:val="0"/>
          <w:marBottom w:val="0"/>
          <w:divBdr>
            <w:top w:val="none" w:sz="0" w:space="0" w:color="auto"/>
            <w:left w:val="none" w:sz="0" w:space="0" w:color="auto"/>
            <w:bottom w:val="none" w:sz="0" w:space="0" w:color="auto"/>
            <w:right w:val="none" w:sz="0" w:space="0" w:color="auto"/>
          </w:divBdr>
        </w:div>
        <w:div w:id="435252613">
          <w:marLeft w:val="0"/>
          <w:marRight w:val="0"/>
          <w:marTop w:val="0"/>
          <w:marBottom w:val="0"/>
          <w:divBdr>
            <w:top w:val="none" w:sz="0" w:space="0" w:color="auto"/>
            <w:left w:val="none" w:sz="0" w:space="0" w:color="auto"/>
            <w:bottom w:val="none" w:sz="0" w:space="0" w:color="auto"/>
            <w:right w:val="none" w:sz="0" w:space="0" w:color="auto"/>
          </w:divBdr>
        </w:div>
        <w:div w:id="1021516044">
          <w:marLeft w:val="0"/>
          <w:marRight w:val="0"/>
          <w:marTop w:val="0"/>
          <w:marBottom w:val="0"/>
          <w:divBdr>
            <w:top w:val="none" w:sz="0" w:space="0" w:color="auto"/>
            <w:left w:val="none" w:sz="0" w:space="0" w:color="auto"/>
            <w:bottom w:val="none" w:sz="0" w:space="0" w:color="auto"/>
            <w:right w:val="none" w:sz="0" w:space="0" w:color="auto"/>
          </w:divBdr>
        </w:div>
        <w:div w:id="1947227707">
          <w:marLeft w:val="0"/>
          <w:marRight w:val="0"/>
          <w:marTop w:val="0"/>
          <w:marBottom w:val="0"/>
          <w:divBdr>
            <w:top w:val="none" w:sz="0" w:space="0" w:color="auto"/>
            <w:left w:val="none" w:sz="0" w:space="0" w:color="auto"/>
            <w:bottom w:val="none" w:sz="0" w:space="0" w:color="auto"/>
            <w:right w:val="none" w:sz="0" w:space="0" w:color="auto"/>
          </w:divBdr>
        </w:div>
        <w:div w:id="793328847">
          <w:marLeft w:val="0"/>
          <w:marRight w:val="0"/>
          <w:marTop w:val="0"/>
          <w:marBottom w:val="0"/>
          <w:divBdr>
            <w:top w:val="none" w:sz="0" w:space="0" w:color="auto"/>
            <w:left w:val="none" w:sz="0" w:space="0" w:color="auto"/>
            <w:bottom w:val="none" w:sz="0" w:space="0" w:color="auto"/>
            <w:right w:val="none" w:sz="0" w:space="0" w:color="auto"/>
          </w:divBdr>
        </w:div>
        <w:div w:id="1740785886">
          <w:marLeft w:val="0"/>
          <w:marRight w:val="0"/>
          <w:marTop w:val="0"/>
          <w:marBottom w:val="0"/>
          <w:divBdr>
            <w:top w:val="none" w:sz="0" w:space="0" w:color="auto"/>
            <w:left w:val="none" w:sz="0" w:space="0" w:color="auto"/>
            <w:bottom w:val="none" w:sz="0" w:space="0" w:color="auto"/>
            <w:right w:val="none" w:sz="0" w:space="0" w:color="auto"/>
          </w:divBdr>
        </w:div>
        <w:div w:id="21445597">
          <w:marLeft w:val="0"/>
          <w:marRight w:val="0"/>
          <w:marTop w:val="0"/>
          <w:marBottom w:val="0"/>
          <w:divBdr>
            <w:top w:val="none" w:sz="0" w:space="0" w:color="auto"/>
            <w:left w:val="none" w:sz="0" w:space="0" w:color="auto"/>
            <w:bottom w:val="none" w:sz="0" w:space="0" w:color="auto"/>
            <w:right w:val="none" w:sz="0" w:space="0" w:color="auto"/>
          </w:divBdr>
        </w:div>
        <w:div w:id="650059398">
          <w:marLeft w:val="0"/>
          <w:marRight w:val="0"/>
          <w:marTop w:val="0"/>
          <w:marBottom w:val="0"/>
          <w:divBdr>
            <w:top w:val="none" w:sz="0" w:space="0" w:color="auto"/>
            <w:left w:val="none" w:sz="0" w:space="0" w:color="auto"/>
            <w:bottom w:val="none" w:sz="0" w:space="0" w:color="auto"/>
            <w:right w:val="none" w:sz="0" w:space="0" w:color="auto"/>
          </w:divBdr>
        </w:div>
        <w:div w:id="457265498">
          <w:marLeft w:val="0"/>
          <w:marRight w:val="0"/>
          <w:marTop w:val="0"/>
          <w:marBottom w:val="0"/>
          <w:divBdr>
            <w:top w:val="none" w:sz="0" w:space="0" w:color="auto"/>
            <w:left w:val="none" w:sz="0" w:space="0" w:color="auto"/>
            <w:bottom w:val="none" w:sz="0" w:space="0" w:color="auto"/>
            <w:right w:val="none" w:sz="0" w:space="0" w:color="auto"/>
          </w:divBdr>
        </w:div>
        <w:div w:id="275869144">
          <w:marLeft w:val="0"/>
          <w:marRight w:val="0"/>
          <w:marTop w:val="0"/>
          <w:marBottom w:val="0"/>
          <w:divBdr>
            <w:top w:val="none" w:sz="0" w:space="0" w:color="auto"/>
            <w:left w:val="none" w:sz="0" w:space="0" w:color="auto"/>
            <w:bottom w:val="none" w:sz="0" w:space="0" w:color="auto"/>
            <w:right w:val="none" w:sz="0" w:space="0" w:color="auto"/>
          </w:divBdr>
        </w:div>
        <w:div w:id="291208629">
          <w:marLeft w:val="0"/>
          <w:marRight w:val="0"/>
          <w:marTop w:val="0"/>
          <w:marBottom w:val="0"/>
          <w:divBdr>
            <w:top w:val="none" w:sz="0" w:space="0" w:color="auto"/>
            <w:left w:val="none" w:sz="0" w:space="0" w:color="auto"/>
            <w:bottom w:val="none" w:sz="0" w:space="0" w:color="auto"/>
            <w:right w:val="none" w:sz="0" w:space="0" w:color="auto"/>
          </w:divBdr>
        </w:div>
        <w:div w:id="1082221568">
          <w:marLeft w:val="0"/>
          <w:marRight w:val="0"/>
          <w:marTop w:val="0"/>
          <w:marBottom w:val="0"/>
          <w:divBdr>
            <w:top w:val="none" w:sz="0" w:space="0" w:color="auto"/>
            <w:left w:val="none" w:sz="0" w:space="0" w:color="auto"/>
            <w:bottom w:val="none" w:sz="0" w:space="0" w:color="auto"/>
            <w:right w:val="none" w:sz="0" w:space="0" w:color="auto"/>
          </w:divBdr>
        </w:div>
        <w:div w:id="42215708">
          <w:marLeft w:val="0"/>
          <w:marRight w:val="0"/>
          <w:marTop w:val="0"/>
          <w:marBottom w:val="0"/>
          <w:divBdr>
            <w:top w:val="none" w:sz="0" w:space="0" w:color="auto"/>
            <w:left w:val="none" w:sz="0" w:space="0" w:color="auto"/>
            <w:bottom w:val="none" w:sz="0" w:space="0" w:color="auto"/>
            <w:right w:val="none" w:sz="0" w:space="0" w:color="auto"/>
          </w:divBdr>
        </w:div>
        <w:div w:id="880216596">
          <w:marLeft w:val="0"/>
          <w:marRight w:val="0"/>
          <w:marTop w:val="0"/>
          <w:marBottom w:val="0"/>
          <w:divBdr>
            <w:top w:val="none" w:sz="0" w:space="0" w:color="auto"/>
            <w:left w:val="none" w:sz="0" w:space="0" w:color="auto"/>
            <w:bottom w:val="none" w:sz="0" w:space="0" w:color="auto"/>
            <w:right w:val="none" w:sz="0" w:space="0" w:color="auto"/>
          </w:divBdr>
        </w:div>
        <w:div w:id="970751806">
          <w:marLeft w:val="0"/>
          <w:marRight w:val="0"/>
          <w:marTop w:val="0"/>
          <w:marBottom w:val="0"/>
          <w:divBdr>
            <w:top w:val="none" w:sz="0" w:space="0" w:color="auto"/>
            <w:left w:val="none" w:sz="0" w:space="0" w:color="auto"/>
            <w:bottom w:val="none" w:sz="0" w:space="0" w:color="auto"/>
            <w:right w:val="none" w:sz="0" w:space="0" w:color="auto"/>
          </w:divBdr>
        </w:div>
        <w:div w:id="161431702">
          <w:marLeft w:val="0"/>
          <w:marRight w:val="0"/>
          <w:marTop w:val="0"/>
          <w:marBottom w:val="0"/>
          <w:divBdr>
            <w:top w:val="none" w:sz="0" w:space="0" w:color="auto"/>
            <w:left w:val="none" w:sz="0" w:space="0" w:color="auto"/>
            <w:bottom w:val="none" w:sz="0" w:space="0" w:color="auto"/>
            <w:right w:val="none" w:sz="0" w:space="0" w:color="auto"/>
          </w:divBdr>
        </w:div>
        <w:div w:id="1738702476">
          <w:marLeft w:val="0"/>
          <w:marRight w:val="0"/>
          <w:marTop w:val="0"/>
          <w:marBottom w:val="0"/>
          <w:divBdr>
            <w:top w:val="none" w:sz="0" w:space="0" w:color="auto"/>
            <w:left w:val="none" w:sz="0" w:space="0" w:color="auto"/>
            <w:bottom w:val="none" w:sz="0" w:space="0" w:color="auto"/>
            <w:right w:val="none" w:sz="0" w:space="0" w:color="auto"/>
          </w:divBdr>
        </w:div>
        <w:div w:id="1812211879">
          <w:marLeft w:val="0"/>
          <w:marRight w:val="0"/>
          <w:marTop w:val="0"/>
          <w:marBottom w:val="0"/>
          <w:divBdr>
            <w:top w:val="none" w:sz="0" w:space="0" w:color="auto"/>
            <w:left w:val="none" w:sz="0" w:space="0" w:color="auto"/>
            <w:bottom w:val="none" w:sz="0" w:space="0" w:color="auto"/>
            <w:right w:val="none" w:sz="0" w:space="0" w:color="auto"/>
          </w:divBdr>
        </w:div>
        <w:div w:id="495922429">
          <w:marLeft w:val="0"/>
          <w:marRight w:val="0"/>
          <w:marTop w:val="0"/>
          <w:marBottom w:val="0"/>
          <w:divBdr>
            <w:top w:val="none" w:sz="0" w:space="0" w:color="auto"/>
            <w:left w:val="none" w:sz="0" w:space="0" w:color="auto"/>
            <w:bottom w:val="none" w:sz="0" w:space="0" w:color="auto"/>
            <w:right w:val="none" w:sz="0" w:space="0" w:color="auto"/>
          </w:divBdr>
        </w:div>
        <w:div w:id="2113360738">
          <w:marLeft w:val="0"/>
          <w:marRight w:val="0"/>
          <w:marTop w:val="0"/>
          <w:marBottom w:val="0"/>
          <w:divBdr>
            <w:top w:val="none" w:sz="0" w:space="0" w:color="auto"/>
            <w:left w:val="none" w:sz="0" w:space="0" w:color="auto"/>
            <w:bottom w:val="none" w:sz="0" w:space="0" w:color="auto"/>
            <w:right w:val="none" w:sz="0" w:space="0" w:color="auto"/>
          </w:divBdr>
        </w:div>
        <w:div w:id="2099709125">
          <w:marLeft w:val="0"/>
          <w:marRight w:val="0"/>
          <w:marTop w:val="0"/>
          <w:marBottom w:val="0"/>
          <w:divBdr>
            <w:top w:val="none" w:sz="0" w:space="0" w:color="auto"/>
            <w:left w:val="none" w:sz="0" w:space="0" w:color="auto"/>
            <w:bottom w:val="none" w:sz="0" w:space="0" w:color="auto"/>
            <w:right w:val="none" w:sz="0" w:space="0" w:color="auto"/>
          </w:divBdr>
        </w:div>
        <w:div w:id="2144692076">
          <w:marLeft w:val="0"/>
          <w:marRight w:val="0"/>
          <w:marTop w:val="0"/>
          <w:marBottom w:val="0"/>
          <w:divBdr>
            <w:top w:val="none" w:sz="0" w:space="0" w:color="auto"/>
            <w:left w:val="none" w:sz="0" w:space="0" w:color="auto"/>
            <w:bottom w:val="none" w:sz="0" w:space="0" w:color="auto"/>
            <w:right w:val="none" w:sz="0" w:space="0" w:color="auto"/>
          </w:divBdr>
        </w:div>
        <w:div w:id="1115901329">
          <w:marLeft w:val="0"/>
          <w:marRight w:val="0"/>
          <w:marTop w:val="0"/>
          <w:marBottom w:val="0"/>
          <w:divBdr>
            <w:top w:val="none" w:sz="0" w:space="0" w:color="auto"/>
            <w:left w:val="none" w:sz="0" w:space="0" w:color="auto"/>
            <w:bottom w:val="none" w:sz="0" w:space="0" w:color="auto"/>
            <w:right w:val="none" w:sz="0" w:space="0" w:color="auto"/>
          </w:divBdr>
        </w:div>
        <w:div w:id="1553299423">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497841715">
          <w:marLeft w:val="0"/>
          <w:marRight w:val="0"/>
          <w:marTop w:val="0"/>
          <w:marBottom w:val="0"/>
          <w:divBdr>
            <w:top w:val="none" w:sz="0" w:space="0" w:color="auto"/>
            <w:left w:val="none" w:sz="0" w:space="0" w:color="auto"/>
            <w:bottom w:val="none" w:sz="0" w:space="0" w:color="auto"/>
            <w:right w:val="none" w:sz="0" w:space="0" w:color="auto"/>
          </w:divBdr>
        </w:div>
        <w:div w:id="534655871">
          <w:marLeft w:val="0"/>
          <w:marRight w:val="0"/>
          <w:marTop w:val="0"/>
          <w:marBottom w:val="0"/>
          <w:divBdr>
            <w:top w:val="none" w:sz="0" w:space="0" w:color="auto"/>
            <w:left w:val="none" w:sz="0" w:space="0" w:color="auto"/>
            <w:bottom w:val="none" w:sz="0" w:space="0" w:color="auto"/>
            <w:right w:val="none" w:sz="0" w:space="0" w:color="auto"/>
          </w:divBdr>
        </w:div>
        <w:div w:id="578367769">
          <w:marLeft w:val="0"/>
          <w:marRight w:val="0"/>
          <w:marTop w:val="0"/>
          <w:marBottom w:val="0"/>
          <w:divBdr>
            <w:top w:val="none" w:sz="0" w:space="0" w:color="auto"/>
            <w:left w:val="none" w:sz="0" w:space="0" w:color="auto"/>
            <w:bottom w:val="none" w:sz="0" w:space="0" w:color="auto"/>
            <w:right w:val="none" w:sz="0" w:space="0" w:color="auto"/>
          </w:divBdr>
        </w:div>
        <w:div w:id="273488418">
          <w:marLeft w:val="0"/>
          <w:marRight w:val="0"/>
          <w:marTop w:val="0"/>
          <w:marBottom w:val="0"/>
          <w:divBdr>
            <w:top w:val="none" w:sz="0" w:space="0" w:color="auto"/>
            <w:left w:val="none" w:sz="0" w:space="0" w:color="auto"/>
            <w:bottom w:val="none" w:sz="0" w:space="0" w:color="auto"/>
            <w:right w:val="none" w:sz="0" w:space="0" w:color="auto"/>
          </w:divBdr>
        </w:div>
        <w:div w:id="151877262">
          <w:marLeft w:val="0"/>
          <w:marRight w:val="0"/>
          <w:marTop w:val="0"/>
          <w:marBottom w:val="0"/>
          <w:divBdr>
            <w:top w:val="none" w:sz="0" w:space="0" w:color="auto"/>
            <w:left w:val="none" w:sz="0" w:space="0" w:color="auto"/>
            <w:bottom w:val="none" w:sz="0" w:space="0" w:color="auto"/>
            <w:right w:val="none" w:sz="0" w:space="0" w:color="auto"/>
          </w:divBdr>
        </w:div>
        <w:div w:id="1664821833">
          <w:marLeft w:val="0"/>
          <w:marRight w:val="0"/>
          <w:marTop w:val="0"/>
          <w:marBottom w:val="0"/>
          <w:divBdr>
            <w:top w:val="none" w:sz="0" w:space="0" w:color="auto"/>
            <w:left w:val="none" w:sz="0" w:space="0" w:color="auto"/>
            <w:bottom w:val="none" w:sz="0" w:space="0" w:color="auto"/>
            <w:right w:val="none" w:sz="0" w:space="0" w:color="auto"/>
          </w:divBdr>
        </w:div>
        <w:div w:id="1081220411">
          <w:marLeft w:val="0"/>
          <w:marRight w:val="0"/>
          <w:marTop w:val="0"/>
          <w:marBottom w:val="0"/>
          <w:divBdr>
            <w:top w:val="none" w:sz="0" w:space="0" w:color="auto"/>
            <w:left w:val="none" w:sz="0" w:space="0" w:color="auto"/>
            <w:bottom w:val="none" w:sz="0" w:space="0" w:color="auto"/>
            <w:right w:val="none" w:sz="0" w:space="0" w:color="auto"/>
          </w:divBdr>
        </w:div>
        <w:div w:id="2115443189">
          <w:marLeft w:val="0"/>
          <w:marRight w:val="0"/>
          <w:marTop w:val="0"/>
          <w:marBottom w:val="0"/>
          <w:divBdr>
            <w:top w:val="none" w:sz="0" w:space="0" w:color="auto"/>
            <w:left w:val="none" w:sz="0" w:space="0" w:color="auto"/>
            <w:bottom w:val="none" w:sz="0" w:space="0" w:color="auto"/>
            <w:right w:val="none" w:sz="0" w:space="0" w:color="auto"/>
          </w:divBdr>
        </w:div>
        <w:div w:id="1777094397">
          <w:marLeft w:val="0"/>
          <w:marRight w:val="0"/>
          <w:marTop w:val="0"/>
          <w:marBottom w:val="0"/>
          <w:divBdr>
            <w:top w:val="none" w:sz="0" w:space="0" w:color="auto"/>
            <w:left w:val="none" w:sz="0" w:space="0" w:color="auto"/>
            <w:bottom w:val="none" w:sz="0" w:space="0" w:color="auto"/>
            <w:right w:val="none" w:sz="0" w:space="0" w:color="auto"/>
          </w:divBdr>
        </w:div>
        <w:div w:id="1538005385">
          <w:marLeft w:val="0"/>
          <w:marRight w:val="0"/>
          <w:marTop w:val="0"/>
          <w:marBottom w:val="0"/>
          <w:divBdr>
            <w:top w:val="none" w:sz="0" w:space="0" w:color="auto"/>
            <w:left w:val="none" w:sz="0" w:space="0" w:color="auto"/>
            <w:bottom w:val="none" w:sz="0" w:space="0" w:color="auto"/>
            <w:right w:val="none" w:sz="0" w:space="0" w:color="auto"/>
          </w:divBdr>
        </w:div>
        <w:div w:id="863860186">
          <w:marLeft w:val="0"/>
          <w:marRight w:val="0"/>
          <w:marTop w:val="0"/>
          <w:marBottom w:val="0"/>
          <w:divBdr>
            <w:top w:val="none" w:sz="0" w:space="0" w:color="auto"/>
            <w:left w:val="none" w:sz="0" w:space="0" w:color="auto"/>
            <w:bottom w:val="none" w:sz="0" w:space="0" w:color="auto"/>
            <w:right w:val="none" w:sz="0" w:space="0" w:color="auto"/>
          </w:divBdr>
        </w:div>
        <w:div w:id="1609923545">
          <w:marLeft w:val="0"/>
          <w:marRight w:val="0"/>
          <w:marTop w:val="0"/>
          <w:marBottom w:val="0"/>
          <w:divBdr>
            <w:top w:val="none" w:sz="0" w:space="0" w:color="auto"/>
            <w:left w:val="none" w:sz="0" w:space="0" w:color="auto"/>
            <w:bottom w:val="none" w:sz="0" w:space="0" w:color="auto"/>
            <w:right w:val="none" w:sz="0" w:space="0" w:color="auto"/>
          </w:divBdr>
        </w:div>
        <w:div w:id="1305041779">
          <w:marLeft w:val="0"/>
          <w:marRight w:val="0"/>
          <w:marTop w:val="0"/>
          <w:marBottom w:val="0"/>
          <w:divBdr>
            <w:top w:val="none" w:sz="0" w:space="0" w:color="auto"/>
            <w:left w:val="none" w:sz="0" w:space="0" w:color="auto"/>
            <w:bottom w:val="none" w:sz="0" w:space="0" w:color="auto"/>
            <w:right w:val="none" w:sz="0" w:space="0" w:color="auto"/>
          </w:divBdr>
        </w:div>
        <w:div w:id="2143232961">
          <w:marLeft w:val="0"/>
          <w:marRight w:val="0"/>
          <w:marTop w:val="0"/>
          <w:marBottom w:val="0"/>
          <w:divBdr>
            <w:top w:val="none" w:sz="0" w:space="0" w:color="auto"/>
            <w:left w:val="none" w:sz="0" w:space="0" w:color="auto"/>
            <w:bottom w:val="none" w:sz="0" w:space="0" w:color="auto"/>
            <w:right w:val="none" w:sz="0" w:space="0" w:color="auto"/>
          </w:divBdr>
        </w:div>
        <w:div w:id="1104299444">
          <w:marLeft w:val="0"/>
          <w:marRight w:val="0"/>
          <w:marTop w:val="0"/>
          <w:marBottom w:val="0"/>
          <w:divBdr>
            <w:top w:val="none" w:sz="0" w:space="0" w:color="auto"/>
            <w:left w:val="none" w:sz="0" w:space="0" w:color="auto"/>
            <w:bottom w:val="none" w:sz="0" w:space="0" w:color="auto"/>
            <w:right w:val="none" w:sz="0" w:space="0" w:color="auto"/>
          </w:divBdr>
        </w:div>
        <w:div w:id="866262496">
          <w:marLeft w:val="0"/>
          <w:marRight w:val="0"/>
          <w:marTop w:val="0"/>
          <w:marBottom w:val="0"/>
          <w:divBdr>
            <w:top w:val="none" w:sz="0" w:space="0" w:color="auto"/>
            <w:left w:val="none" w:sz="0" w:space="0" w:color="auto"/>
            <w:bottom w:val="none" w:sz="0" w:space="0" w:color="auto"/>
            <w:right w:val="none" w:sz="0" w:space="0" w:color="auto"/>
          </w:divBdr>
        </w:div>
        <w:div w:id="695927793">
          <w:marLeft w:val="0"/>
          <w:marRight w:val="0"/>
          <w:marTop w:val="0"/>
          <w:marBottom w:val="0"/>
          <w:divBdr>
            <w:top w:val="none" w:sz="0" w:space="0" w:color="auto"/>
            <w:left w:val="none" w:sz="0" w:space="0" w:color="auto"/>
            <w:bottom w:val="none" w:sz="0" w:space="0" w:color="auto"/>
            <w:right w:val="none" w:sz="0" w:space="0" w:color="auto"/>
          </w:divBdr>
        </w:div>
        <w:div w:id="1015234314">
          <w:marLeft w:val="0"/>
          <w:marRight w:val="0"/>
          <w:marTop w:val="0"/>
          <w:marBottom w:val="0"/>
          <w:divBdr>
            <w:top w:val="none" w:sz="0" w:space="0" w:color="auto"/>
            <w:left w:val="none" w:sz="0" w:space="0" w:color="auto"/>
            <w:bottom w:val="none" w:sz="0" w:space="0" w:color="auto"/>
            <w:right w:val="none" w:sz="0" w:space="0" w:color="auto"/>
          </w:divBdr>
        </w:div>
        <w:div w:id="1854103818">
          <w:marLeft w:val="0"/>
          <w:marRight w:val="0"/>
          <w:marTop w:val="0"/>
          <w:marBottom w:val="0"/>
          <w:divBdr>
            <w:top w:val="none" w:sz="0" w:space="0" w:color="auto"/>
            <w:left w:val="none" w:sz="0" w:space="0" w:color="auto"/>
            <w:bottom w:val="none" w:sz="0" w:space="0" w:color="auto"/>
            <w:right w:val="none" w:sz="0" w:space="0" w:color="auto"/>
          </w:divBdr>
        </w:div>
        <w:div w:id="1819299089">
          <w:marLeft w:val="0"/>
          <w:marRight w:val="0"/>
          <w:marTop w:val="0"/>
          <w:marBottom w:val="0"/>
          <w:divBdr>
            <w:top w:val="none" w:sz="0" w:space="0" w:color="auto"/>
            <w:left w:val="none" w:sz="0" w:space="0" w:color="auto"/>
            <w:bottom w:val="none" w:sz="0" w:space="0" w:color="auto"/>
            <w:right w:val="none" w:sz="0" w:space="0" w:color="auto"/>
          </w:divBdr>
        </w:div>
        <w:div w:id="772557356">
          <w:marLeft w:val="0"/>
          <w:marRight w:val="0"/>
          <w:marTop w:val="0"/>
          <w:marBottom w:val="0"/>
          <w:divBdr>
            <w:top w:val="none" w:sz="0" w:space="0" w:color="auto"/>
            <w:left w:val="none" w:sz="0" w:space="0" w:color="auto"/>
            <w:bottom w:val="none" w:sz="0" w:space="0" w:color="auto"/>
            <w:right w:val="none" w:sz="0" w:space="0" w:color="auto"/>
          </w:divBdr>
        </w:div>
        <w:div w:id="692416497">
          <w:marLeft w:val="0"/>
          <w:marRight w:val="0"/>
          <w:marTop w:val="0"/>
          <w:marBottom w:val="0"/>
          <w:divBdr>
            <w:top w:val="none" w:sz="0" w:space="0" w:color="auto"/>
            <w:left w:val="none" w:sz="0" w:space="0" w:color="auto"/>
            <w:bottom w:val="none" w:sz="0" w:space="0" w:color="auto"/>
            <w:right w:val="none" w:sz="0" w:space="0" w:color="auto"/>
          </w:divBdr>
        </w:div>
        <w:div w:id="252709915">
          <w:marLeft w:val="0"/>
          <w:marRight w:val="0"/>
          <w:marTop w:val="0"/>
          <w:marBottom w:val="0"/>
          <w:divBdr>
            <w:top w:val="none" w:sz="0" w:space="0" w:color="auto"/>
            <w:left w:val="none" w:sz="0" w:space="0" w:color="auto"/>
            <w:bottom w:val="none" w:sz="0" w:space="0" w:color="auto"/>
            <w:right w:val="none" w:sz="0" w:space="0" w:color="auto"/>
          </w:divBdr>
        </w:div>
        <w:div w:id="1738933615">
          <w:marLeft w:val="0"/>
          <w:marRight w:val="0"/>
          <w:marTop w:val="0"/>
          <w:marBottom w:val="0"/>
          <w:divBdr>
            <w:top w:val="none" w:sz="0" w:space="0" w:color="auto"/>
            <w:left w:val="none" w:sz="0" w:space="0" w:color="auto"/>
            <w:bottom w:val="none" w:sz="0" w:space="0" w:color="auto"/>
            <w:right w:val="none" w:sz="0" w:space="0" w:color="auto"/>
          </w:divBdr>
        </w:div>
        <w:div w:id="2146001417">
          <w:marLeft w:val="0"/>
          <w:marRight w:val="0"/>
          <w:marTop w:val="0"/>
          <w:marBottom w:val="0"/>
          <w:divBdr>
            <w:top w:val="none" w:sz="0" w:space="0" w:color="auto"/>
            <w:left w:val="none" w:sz="0" w:space="0" w:color="auto"/>
            <w:bottom w:val="none" w:sz="0" w:space="0" w:color="auto"/>
            <w:right w:val="none" w:sz="0" w:space="0" w:color="auto"/>
          </w:divBdr>
        </w:div>
        <w:div w:id="413236651">
          <w:marLeft w:val="0"/>
          <w:marRight w:val="0"/>
          <w:marTop w:val="0"/>
          <w:marBottom w:val="0"/>
          <w:divBdr>
            <w:top w:val="none" w:sz="0" w:space="0" w:color="auto"/>
            <w:left w:val="none" w:sz="0" w:space="0" w:color="auto"/>
            <w:bottom w:val="none" w:sz="0" w:space="0" w:color="auto"/>
            <w:right w:val="none" w:sz="0" w:space="0" w:color="auto"/>
          </w:divBdr>
        </w:div>
        <w:div w:id="1093012855">
          <w:marLeft w:val="0"/>
          <w:marRight w:val="0"/>
          <w:marTop w:val="0"/>
          <w:marBottom w:val="0"/>
          <w:divBdr>
            <w:top w:val="none" w:sz="0" w:space="0" w:color="auto"/>
            <w:left w:val="none" w:sz="0" w:space="0" w:color="auto"/>
            <w:bottom w:val="none" w:sz="0" w:space="0" w:color="auto"/>
            <w:right w:val="none" w:sz="0" w:space="0" w:color="auto"/>
          </w:divBdr>
        </w:div>
        <w:div w:id="581792913">
          <w:marLeft w:val="0"/>
          <w:marRight w:val="0"/>
          <w:marTop w:val="0"/>
          <w:marBottom w:val="0"/>
          <w:divBdr>
            <w:top w:val="none" w:sz="0" w:space="0" w:color="auto"/>
            <w:left w:val="none" w:sz="0" w:space="0" w:color="auto"/>
            <w:bottom w:val="none" w:sz="0" w:space="0" w:color="auto"/>
            <w:right w:val="none" w:sz="0" w:space="0" w:color="auto"/>
          </w:divBdr>
        </w:div>
        <w:div w:id="413406282">
          <w:marLeft w:val="0"/>
          <w:marRight w:val="0"/>
          <w:marTop w:val="0"/>
          <w:marBottom w:val="0"/>
          <w:divBdr>
            <w:top w:val="none" w:sz="0" w:space="0" w:color="auto"/>
            <w:left w:val="none" w:sz="0" w:space="0" w:color="auto"/>
            <w:bottom w:val="none" w:sz="0" w:space="0" w:color="auto"/>
            <w:right w:val="none" w:sz="0" w:space="0" w:color="auto"/>
          </w:divBdr>
        </w:div>
        <w:div w:id="2079741126">
          <w:marLeft w:val="0"/>
          <w:marRight w:val="0"/>
          <w:marTop w:val="0"/>
          <w:marBottom w:val="0"/>
          <w:divBdr>
            <w:top w:val="none" w:sz="0" w:space="0" w:color="auto"/>
            <w:left w:val="none" w:sz="0" w:space="0" w:color="auto"/>
            <w:bottom w:val="none" w:sz="0" w:space="0" w:color="auto"/>
            <w:right w:val="none" w:sz="0" w:space="0" w:color="auto"/>
          </w:divBdr>
        </w:div>
        <w:div w:id="1249266870">
          <w:marLeft w:val="0"/>
          <w:marRight w:val="0"/>
          <w:marTop w:val="0"/>
          <w:marBottom w:val="0"/>
          <w:divBdr>
            <w:top w:val="none" w:sz="0" w:space="0" w:color="auto"/>
            <w:left w:val="none" w:sz="0" w:space="0" w:color="auto"/>
            <w:bottom w:val="none" w:sz="0" w:space="0" w:color="auto"/>
            <w:right w:val="none" w:sz="0" w:space="0" w:color="auto"/>
          </w:divBdr>
        </w:div>
        <w:div w:id="2064407928">
          <w:marLeft w:val="0"/>
          <w:marRight w:val="0"/>
          <w:marTop w:val="0"/>
          <w:marBottom w:val="0"/>
          <w:divBdr>
            <w:top w:val="none" w:sz="0" w:space="0" w:color="auto"/>
            <w:left w:val="none" w:sz="0" w:space="0" w:color="auto"/>
            <w:bottom w:val="none" w:sz="0" w:space="0" w:color="auto"/>
            <w:right w:val="none" w:sz="0" w:space="0" w:color="auto"/>
          </w:divBdr>
        </w:div>
        <w:div w:id="2010866628">
          <w:marLeft w:val="0"/>
          <w:marRight w:val="0"/>
          <w:marTop w:val="0"/>
          <w:marBottom w:val="0"/>
          <w:divBdr>
            <w:top w:val="none" w:sz="0" w:space="0" w:color="auto"/>
            <w:left w:val="none" w:sz="0" w:space="0" w:color="auto"/>
            <w:bottom w:val="none" w:sz="0" w:space="0" w:color="auto"/>
            <w:right w:val="none" w:sz="0" w:space="0" w:color="auto"/>
          </w:divBdr>
        </w:div>
        <w:div w:id="194999914">
          <w:marLeft w:val="0"/>
          <w:marRight w:val="0"/>
          <w:marTop w:val="0"/>
          <w:marBottom w:val="0"/>
          <w:divBdr>
            <w:top w:val="none" w:sz="0" w:space="0" w:color="auto"/>
            <w:left w:val="none" w:sz="0" w:space="0" w:color="auto"/>
            <w:bottom w:val="none" w:sz="0" w:space="0" w:color="auto"/>
            <w:right w:val="none" w:sz="0" w:space="0" w:color="auto"/>
          </w:divBdr>
        </w:div>
        <w:div w:id="2023507244">
          <w:marLeft w:val="0"/>
          <w:marRight w:val="0"/>
          <w:marTop w:val="0"/>
          <w:marBottom w:val="0"/>
          <w:divBdr>
            <w:top w:val="none" w:sz="0" w:space="0" w:color="auto"/>
            <w:left w:val="none" w:sz="0" w:space="0" w:color="auto"/>
            <w:bottom w:val="none" w:sz="0" w:space="0" w:color="auto"/>
            <w:right w:val="none" w:sz="0" w:space="0" w:color="auto"/>
          </w:divBdr>
        </w:div>
        <w:div w:id="1084298280">
          <w:marLeft w:val="0"/>
          <w:marRight w:val="0"/>
          <w:marTop w:val="0"/>
          <w:marBottom w:val="0"/>
          <w:divBdr>
            <w:top w:val="none" w:sz="0" w:space="0" w:color="auto"/>
            <w:left w:val="none" w:sz="0" w:space="0" w:color="auto"/>
            <w:bottom w:val="none" w:sz="0" w:space="0" w:color="auto"/>
            <w:right w:val="none" w:sz="0" w:space="0" w:color="auto"/>
          </w:divBdr>
        </w:div>
        <w:div w:id="1134520733">
          <w:marLeft w:val="0"/>
          <w:marRight w:val="0"/>
          <w:marTop w:val="0"/>
          <w:marBottom w:val="0"/>
          <w:divBdr>
            <w:top w:val="none" w:sz="0" w:space="0" w:color="auto"/>
            <w:left w:val="none" w:sz="0" w:space="0" w:color="auto"/>
            <w:bottom w:val="none" w:sz="0" w:space="0" w:color="auto"/>
            <w:right w:val="none" w:sz="0" w:space="0" w:color="auto"/>
          </w:divBdr>
        </w:div>
        <w:div w:id="1493137188">
          <w:marLeft w:val="0"/>
          <w:marRight w:val="0"/>
          <w:marTop w:val="0"/>
          <w:marBottom w:val="0"/>
          <w:divBdr>
            <w:top w:val="none" w:sz="0" w:space="0" w:color="auto"/>
            <w:left w:val="none" w:sz="0" w:space="0" w:color="auto"/>
            <w:bottom w:val="none" w:sz="0" w:space="0" w:color="auto"/>
            <w:right w:val="none" w:sz="0" w:space="0" w:color="auto"/>
          </w:divBdr>
        </w:div>
        <w:div w:id="1075274694">
          <w:marLeft w:val="0"/>
          <w:marRight w:val="0"/>
          <w:marTop w:val="0"/>
          <w:marBottom w:val="0"/>
          <w:divBdr>
            <w:top w:val="none" w:sz="0" w:space="0" w:color="auto"/>
            <w:left w:val="none" w:sz="0" w:space="0" w:color="auto"/>
            <w:bottom w:val="none" w:sz="0" w:space="0" w:color="auto"/>
            <w:right w:val="none" w:sz="0" w:space="0" w:color="auto"/>
          </w:divBdr>
        </w:div>
        <w:div w:id="1421292405">
          <w:marLeft w:val="0"/>
          <w:marRight w:val="0"/>
          <w:marTop w:val="0"/>
          <w:marBottom w:val="0"/>
          <w:divBdr>
            <w:top w:val="none" w:sz="0" w:space="0" w:color="auto"/>
            <w:left w:val="none" w:sz="0" w:space="0" w:color="auto"/>
            <w:bottom w:val="none" w:sz="0" w:space="0" w:color="auto"/>
            <w:right w:val="none" w:sz="0" w:space="0" w:color="auto"/>
          </w:divBdr>
        </w:div>
        <w:div w:id="487944897">
          <w:marLeft w:val="0"/>
          <w:marRight w:val="0"/>
          <w:marTop w:val="0"/>
          <w:marBottom w:val="0"/>
          <w:divBdr>
            <w:top w:val="none" w:sz="0" w:space="0" w:color="auto"/>
            <w:left w:val="none" w:sz="0" w:space="0" w:color="auto"/>
            <w:bottom w:val="none" w:sz="0" w:space="0" w:color="auto"/>
            <w:right w:val="none" w:sz="0" w:space="0" w:color="auto"/>
          </w:divBdr>
        </w:div>
        <w:div w:id="135729617">
          <w:marLeft w:val="0"/>
          <w:marRight w:val="0"/>
          <w:marTop w:val="0"/>
          <w:marBottom w:val="0"/>
          <w:divBdr>
            <w:top w:val="none" w:sz="0" w:space="0" w:color="auto"/>
            <w:left w:val="none" w:sz="0" w:space="0" w:color="auto"/>
            <w:bottom w:val="none" w:sz="0" w:space="0" w:color="auto"/>
            <w:right w:val="none" w:sz="0" w:space="0" w:color="auto"/>
          </w:divBdr>
        </w:div>
        <w:div w:id="496116554">
          <w:marLeft w:val="0"/>
          <w:marRight w:val="0"/>
          <w:marTop w:val="0"/>
          <w:marBottom w:val="0"/>
          <w:divBdr>
            <w:top w:val="none" w:sz="0" w:space="0" w:color="auto"/>
            <w:left w:val="none" w:sz="0" w:space="0" w:color="auto"/>
            <w:bottom w:val="none" w:sz="0" w:space="0" w:color="auto"/>
            <w:right w:val="none" w:sz="0" w:space="0" w:color="auto"/>
          </w:divBdr>
        </w:div>
        <w:div w:id="1415202476">
          <w:marLeft w:val="0"/>
          <w:marRight w:val="0"/>
          <w:marTop w:val="0"/>
          <w:marBottom w:val="0"/>
          <w:divBdr>
            <w:top w:val="none" w:sz="0" w:space="0" w:color="auto"/>
            <w:left w:val="none" w:sz="0" w:space="0" w:color="auto"/>
            <w:bottom w:val="none" w:sz="0" w:space="0" w:color="auto"/>
            <w:right w:val="none" w:sz="0" w:space="0" w:color="auto"/>
          </w:divBdr>
        </w:div>
        <w:div w:id="1222326549">
          <w:marLeft w:val="0"/>
          <w:marRight w:val="0"/>
          <w:marTop w:val="0"/>
          <w:marBottom w:val="0"/>
          <w:divBdr>
            <w:top w:val="none" w:sz="0" w:space="0" w:color="auto"/>
            <w:left w:val="none" w:sz="0" w:space="0" w:color="auto"/>
            <w:bottom w:val="none" w:sz="0" w:space="0" w:color="auto"/>
            <w:right w:val="none" w:sz="0" w:space="0" w:color="auto"/>
          </w:divBdr>
        </w:div>
        <w:div w:id="2005743350">
          <w:marLeft w:val="0"/>
          <w:marRight w:val="0"/>
          <w:marTop w:val="0"/>
          <w:marBottom w:val="0"/>
          <w:divBdr>
            <w:top w:val="none" w:sz="0" w:space="0" w:color="auto"/>
            <w:left w:val="none" w:sz="0" w:space="0" w:color="auto"/>
            <w:bottom w:val="none" w:sz="0" w:space="0" w:color="auto"/>
            <w:right w:val="none" w:sz="0" w:space="0" w:color="auto"/>
          </w:divBdr>
        </w:div>
        <w:div w:id="614677686">
          <w:marLeft w:val="0"/>
          <w:marRight w:val="0"/>
          <w:marTop w:val="0"/>
          <w:marBottom w:val="0"/>
          <w:divBdr>
            <w:top w:val="none" w:sz="0" w:space="0" w:color="auto"/>
            <w:left w:val="none" w:sz="0" w:space="0" w:color="auto"/>
            <w:bottom w:val="none" w:sz="0" w:space="0" w:color="auto"/>
            <w:right w:val="none" w:sz="0" w:space="0" w:color="auto"/>
          </w:divBdr>
        </w:div>
        <w:div w:id="455416123">
          <w:marLeft w:val="0"/>
          <w:marRight w:val="0"/>
          <w:marTop w:val="0"/>
          <w:marBottom w:val="0"/>
          <w:divBdr>
            <w:top w:val="none" w:sz="0" w:space="0" w:color="auto"/>
            <w:left w:val="none" w:sz="0" w:space="0" w:color="auto"/>
            <w:bottom w:val="none" w:sz="0" w:space="0" w:color="auto"/>
            <w:right w:val="none" w:sz="0" w:space="0" w:color="auto"/>
          </w:divBdr>
        </w:div>
        <w:div w:id="1949509049">
          <w:marLeft w:val="0"/>
          <w:marRight w:val="0"/>
          <w:marTop w:val="0"/>
          <w:marBottom w:val="0"/>
          <w:divBdr>
            <w:top w:val="none" w:sz="0" w:space="0" w:color="auto"/>
            <w:left w:val="none" w:sz="0" w:space="0" w:color="auto"/>
            <w:bottom w:val="none" w:sz="0" w:space="0" w:color="auto"/>
            <w:right w:val="none" w:sz="0" w:space="0" w:color="auto"/>
          </w:divBdr>
        </w:div>
        <w:div w:id="760294418">
          <w:marLeft w:val="0"/>
          <w:marRight w:val="0"/>
          <w:marTop w:val="0"/>
          <w:marBottom w:val="0"/>
          <w:divBdr>
            <w:top w:val="none" w:sz="0" w:space="0" w:color="auto"/>
            <w:left w:val="none" w:sz="0" w:space="0" w:color="auto"/>
            <w:bottom w:val="none" w:sz="0" w:space="0" w:color="auto"/>
            <w:right w:val="none" w:sz="0" w:space="0" w:color="auto"/>
          </w:divBdr>
        </w:div>
        <w:div w:id="1435130430">
          <w:marLeft w:val="0"/>
          <w:marRight w:val="0"/>
          <w:marTop w:val="0"/>
          <w:marBottom w:val="0"/>
          <w:divBdr>
            <w:top w:val="none" w:sz="0" w:space="0" w:color="auto"/>
            <w:left w:val="none" w:sz="0" w:space="0" w:color="auto"/>
            <w:bottom w:val="none" w:sz="0" w:space="0" w:color="auto"/>
            <w:right w:val="none" w:sz="0" w:space="0" w:color="auto"/>
          </w:divBdr>
        </w:div>
        <w:div w:id="640690744">
          <w:marLeft w:val="0"/>
          <w:marRight w:val="0"/>
          <w:marTop w:val="0"/>
          <w:marBottom w:val="0"/>
          <w:divBdr>
            <w:top w:val="none" w:sz="0" w:space="0" w:color="auto"/>
            <w:left w:val="none" w:sz="0" w:space="0" w:color="auto"/>
            <w:bottom w:val="none" w:sz="0" w:space="0" w:color="auto"/>
            <w:right w:val="none" w:sz="0" w:space="0" w:color="auto"/>
          </w:divBdr>
        </w:div>
        <w:div w:id="747463214">
          <w:marLeft w:val="0"/>
          <w:marRight w:val="0"/>
          <w:marTop w:val="0"/>
          <w:marBottom w:val="0"/>
          <w:divBdr>
            <w:top w:val="none" w:sz="0" w:space="0" w:color="auto"/>
            <w:left w:val="none" w:sz="0" w:space="0" w:color="auto"/>
            <w:bottom w:val="none" w:sz="0" w:space="0" w:color="auto"/>
            <w:right w:val="none" w:sz="0" w:space="0" w:color="auto"/>
          </w:divBdr>
        </w:div>
        <w:div w:id="360470750">
          <w:marLeft w:val="0"/>
          <w:marRight w:val="0"/>
          <w:marTop w:val="0"/>
          <w:marBottom w:val="0"/>
          <w:divBdr>
            <w:top w:val="none" w:sz="0" w:space="0" w:color="auto"/>
            <w:left w:val="none" w:sz="0" w:space="0" w:color="auto"/>
            <w:bottom w:val="none" w:sz="0" w:space="0" w:color="auto"/>
            <w:right w:val="none" w:sz="0" w:space="0" w:color="auto"/>
          </w:divBdr>
        </w:div>
        <w:div w:id="1618171656">
          <w:marLeft w:val="0"/>
          <w:marRight w:val="0"/>
          <w:marTop w:val="0"/>
          <w:marBottom w:val="0"/>
          <w:divBdr>
            <w:top w:val="none" w:sz="0" w:space="0" w:color="auto"/>
            <w:left w:val="none" w:sz="0" w:space="0" w:color="auto"/>
            <w:bottom w:val="none" w:sz="0" w:space="0" w:color="auto"/>
            <w:right w:val="none" w:sz="0" w:space="0" w:color="auto"/>
          </w:divBdr>
        </w:div>
        <w:div w:id="1557817596">
          <w:marLeft w:val="0"/>
          <w:marRight w:val="0"/>
          <w:marTop w:val="0"/>
          <w:marBottom w:val="0"/>
          <w:divBdr>
            <w:top w:val="none" w:sz="0" w:space="0" w:color="auto"/>
            <w:left w:val="none" w:sz="0" w:space="0" w:color="auto"/>
            <w:bottom w:val="none" w:sz="0" w:space="0" w:color="auto"/>
            <w:right w:val="none" w:sz="0" w:space="0" w:color="auto"/>
          </w:divBdr>
        </w:div>
        <w:div w:id="975522595">
          <w:marLeft w:val="0"/>
          <w:marRight w:val="0"/>
          <w:marTop w:val="0"/>
          <w:marBottom w:val="0"/>
          <w:divBdr>
            <w:top w:val="none" w:sz="0" w:space="0" w:color="auto"/>
            <w:left w:val="none" w:sz="0" w:space="0" w:color="auto"/>
            <w:bottom w:val="none" w:sz="0" w:space="0" w:color="auto"/>
            <w:right w:val="none" w:sz="0" w:space="0" w:color="auto"/>
          </w:divBdr>
        </w:div>
        <w:div w:id="507796120">
          <w:marLeft w:val="0"/>
          <w:marRight w:val="0"/>
          <w:marTop w:val="0"/>
          <w:marBottom w:val="0"/>
          <w:divBdr>
            <w:top w:val="none" w:sz="0" w:space="0" w:color="auto"/>
            <w:left w:val="none" w:sz="0" w:space="0" w:color="auto"/>
            <w:bottom w:val="none" w:sz="0" w:space="0" w:color="auto"/>
            <w:right w:val="none" w:sz="0" w:space="0" w:color="auto"/>
          </w:divBdr>
        </w:div>
        <w:div w:id="709456547">
          <w:marLeft w:val="0"/>
          <w:marRight w:val="0"/>
          <w:marTop w:val="0"/>
          <w:marBottom w:val="0"/>
          <w:divBdr>
            <w:top w:val="none" w:sz="0" w:space="0" w:color="auto"/>
            <w:left w:val="none" w:sz="0" w:space="0" w:color="auto"/>
            <w:bottom w:val="none" w:sz="0" w:space="0" w:color="auto"/>
            <w:right w:val="none" w:sz="0" w:space="0" w:color="auto"/>
          </w:divBdr>
        </w:div>
        <w:div w:id="1907758640">
          <w:marLeft w:val="0"/>
          <w:marRight w:val="0"/>
          <w:marTop w:val="0"/>
          <w:marBottom w:val="0"/>
          <w:divBdr>
            <w:top w:val="none" w:sz="0" w:space="0" w:color="auto"/>
            <w:left w:val="none" w:sz="0" w:space="0" w:color="auto"/>
            <w:bottom w:val="none" w:sz="0" w:space="0" w:color="auto"/>
            <w:right w:val="none" w:sz="0" w:space="0" w:color="auto"/>
          </w:divBdr>
        </w:div>
        <w:div w:id="866139039">
          <w:marLeft w:val="0"/>
          <w:marRight w:val="0"/>
          <w:marTop w:val="0"/>
          <w:marBottom w:val="0"/>
          <w:divBdr>
            <w:top w:val="none" w:sz="0" w:space="0" w:color="auto"/>
            <w:left w:val="none" w:sz="0" w:space="0" w:color="auto"/>
            <w:bottom w:val="none" w:sz="0" w:space="0" w:color="auto"/>
            <w:right w:val="none" w:sz="0" w:space="0" w:color="auto"/>
          </w:divBdr>
        </w:div>
        <w:div w:id="1540824617">
          <w:marLeft w:val="0"/>
          <w:marRight w:val="0"/>
          <w:marTop w:val="0"/>
          <w:marBottom w:val="0"/>
          <w:divBdr>
            <w:top w:val="none" w:sz="0" w:space="0" w:color="auto"/>
            <w:left w:val="none" w:sz="0" w:space="0" w:color="auto"/>
            <w:bottom w:val="none" w:sz="0" w:space="0" w:color="auto"/>
            <w:right w:val="none" w:sz="0" w:space="0" w:color="auto"/>
          </w:divBdr>
        </w:div>
        <w:div w:id="502014415">
          <w:marLeft w:val="0"/>
          <w:marRight w:val="0"/>
          <w:marTop w:val="0"/>
          <w:marBottom w:val="0"/>
          <w:divBdr>
            <w:top w:val="none" w:sz="0" w:space="0" w:color="auto"/>
            <w:left w:val="none" w:sz="0" w:space="0" w:color="auto"/>
            <w:bottom w:val="none" w:sz="0" w:space="0" w:color="auto"/>
            <w:right w:val="none" w:sz="0" w:space="0" w:color="auto"/>
          </w:divBdr>
        </w:div>
        <w:div w:id="83038508">
          <w:marLeft w:val="0"/>
          <w:marRight w:val="0"/>
          <w:marTop w:val="0"/>
          <w:marBottom w:val="0"/>
          <w:divBdr>
            <w:top w:val="none" w:sz="0" w:space="0" w:color="auto"/>
            <w:left w:val="none" w:sz="0" w:space="0" w:color="auto"/>
            <w:bottom w:val="none" w:sz="0" w:space="0" w:color="auto"/>
            <w:right w:val="none" w:sz="0" w:space="0" w:color="auto"/>
          </w:divBdr>
        </w:div>
        <w:div w:id="1422602715">
          <w:marLeft w:val="0"/>
          <w:marRight w:val="0"/>
          <w:marTop w:val="0"/>
          <w:marBottom w:val="0"/>
          <w:divBdr>
            <w:top w:val="none" w:sz="0" w:space="0" w:color="auto"/>
            <w:left w:val="none" w:sz="0" w:space="0" w:color="auto"/>
            <w:bottom w:val="none" w:sz="0" w:space="0" w:color="auto"/>
            <w:right w:val="none" w:sz="0" w:space="0" w:color="auto"/>
          </w:divBdr>
        </w:div>
        <w:div w:id="818574142">
          <w:marLeft w:val="0"/>
          <w:marRight w:val="0"/>
          <w:marTop w:val="0"/>
          <w:marBottom w:val="0"/>
          <w:divBdr>
            <w:top w:val="none" w:sz="0" w:space="0" w:color="auto"/>
            <w:left w:val="none" w:sz="0" w:space="0" w:color="auto"/>
            <w:bottom w:val="none" w:sz="0" w:space="0" w:color="auto"/>
            <w:right w:val="none" w:sz="0" w:space="0" w:color="auto"/>
          </w:divBdr>
        </w:div>
        <w:div w:id="1130171580">
          <w:marLeft w:val="0"/>
          <w:marRight w:val="0"/>
          <w:marTop w:val="0"/>
          <w:marBottom w:val="0"/>
          <w:divBdr>
            <w:top w:val="none" w:sz="0" w:space="0" w:color="auto"/>
            <w:left w:val="none" w:sz="0" w:space="0" w:color="auto"/>
            <w:bottom w:val="none" w:sz="0" w:space="0" w:color="auto"/>
            <w:right w:val="none" w:sz="0" w:space="0" w:color="auto"/>
          </w:divBdr>
        </w:div>
        <w:div w:id="95252136">
          <w:marLeft w:val="0"/>
          <w:marRight w:val="0"/>
          <w:marTop w:val="0"/>
          <w:marBottom w:val="0"/>
          <w:divBdr>
            <w:top w:val="none" w:sz="0" w:space="0" w:color="auto"/>
            <w:left w:val="none" w:sz="0" w:space="0" w:color="auto"/>
            <w:bottom w:val="none" w:sz="0" w:space="0" w:color="auto"/>
            <w:right w:val="none" w:sz="0" w:space="0" w:color="auto"/>
          </w:divBdr>
        </w:div>
        <w:div w:id="1311404010">
          <w:marLeft w:val="0"/>
          <w:marRight w:val="0"/>
          <w:marTop w:val="0"/>
          <w:marBottom w:val="0"/>
          <w:divBdr>
            <w:top w:val="none" w:sz="0" w:space="0" w:color="auto"/>
            <w:left w:val="none" w:sz="0" w:space="0" w:color="auto"/>
            <w:bottom w:val="none" w:sz="0" w:space="0" w:color="auto"/>
            <w:right w:val="none" w:sz="0" w:space="0" w:color="auto"/>
          </w:divBdr>
        </w:div>
        <w:div w:id="140847201">
          <w:marLeft w:val="0"/>
          <w:marRight w:val="0"/>
          <w:marTop w:val="0"/>
          <w:marBottom w:val="0"/>
          <w:divBdr>
            <w:top w:val="none" w:sz="0" w:space="0" w:color="auto"/>
            <w:left w:val="none" w:sz="0" w:space="0" w:color="auto"/>
            <w:bottom w:val="none" w:sz="0" w:space="0" w:color="auto"/>
            <w:right w:val="none" w:sz="0" w:space="0" w:color="auto"/>
          </w:divBdr>
        </w:div>
        <w:div w:id="737214744">
          <w:marLeft w:val="0"/>
          <w:marRight w:val="0"/>
          <w:marTop w:val="0"/>
          <w:marBottom w:val="0"/>
          <w:divBdr>
            <w:top w:val="none" w:sz="0" w:space="0" w:color="auto"/>
            <w:left w:val="none" w:sz="0" w:space="0" w:color="auto"/>
            <w:bottom w:val="none" w:sz="0" w:space="0" w:color="auto"/>
            <w:right w:val="none" w:sz="0" w:space="0" w:color="auto"/>
          </w:divBdr>
        </w:div>
        <w:div w:id="2097165116">
          <w:marLeft w:val="0"/>
          <w:marRight w:val="0"/>
          <w:marTop w:val="0"/>
          <w:marBottom w:val="0"/>
          <w:divBdr>
            <w:top w:val="none" w:sz="0" w:space="0" w:color="auto"/>
            <w:left w:val="none" w:sz="0" w:space="0" w:color="auto"/>
            <w:bottom w:val="none" w:sz="0" w:space="0" w:color="auto"/>
            <w:right w:val="none" w:sz="0" w:space="0" w:color="auto"/>
          </w:divBdr>
        </w:div>
        <w:div w:id="294457290">
          <w:marLeft w:val="0"/>
          <w:marRight w:val="0"/>
          <w:marTop w:val="0"/>
          <w:marBottom w:val="0"/>
          <w:divBdr>
            <w:top w:val="none" w:sz="0" w:space="0" w:color="auto"/>
            <w:left w:val="none" w:sz="0" w:space="0" w:color="auto"/>
            <w:bottom w:val="none" w:sz="0" w:space="0" w:color="auto"/>
            <w:right w:val="none" w:sz="0" w:space="0" w:color="auto"/>
          </w:divBdr>
        </w:div>
        <w:div w:id="931822335">
          <w:marLeft w:val="0"/>
          <w:marRight w:val="0"/>
          <w:marTop w:val="0"/>
          <w:marBottom w:val="0"/>
          <w:divBdr>
            <w:top w:val="none" w:sz="0" w:space="0" w:color="auto"/>
            <w:left w:val="none" w:sz="0" w:space="0" w:color="auto"/>
            <w:bottom w:val="none" w:sz="0" w:space="0" w:color="auto"/>
            <w:right w:val="none" w:sz="0" w:space="0" w:color="auto"/>
          </w:divBdr>
        </w:div>
        <w:div w:id="907156308">
          <w:marLeft w:val="0"/>
          <w:marRight w:val="0"/>
          <w:marTop w:val="0"/>
          <w:marBottom w:val="0"/>
          <w:divBdr>
            <w:top w:val="none" w:sz="0" w:space="0" w:color="auto"/>
            <w:left w:val="none" w:sz="0" w:space="0" w:color="auto"/>
            <w:bottom w:val="none" w:sz="0" w:space="0" w:color="auto"/>
            <w:right w:val="none" w:sz="0" w:space="0" w:color="auto"/>
          </w:divBdr>
        </w:div>
        <w:div w:id="1951929933">
          <w:marLeft w:val="0"/>
          <w:marRight w:val="0"/>
          <w:marTop w:val="0"/>
          <w:marBottom w:val="0"/>
          <w:divBdr>
            <w:top w:val="none" w:sz="0" w:space="0" w:color="auto"/>
            <w:left w:val="none" w:sz="0" w:space="0" w:color="auto"/>
            <w:bottom w:val="none" w:sz="0" w:space="0" w:color="auto"/>
            <w:right w:val="none" w:sz="0" w:space="0" w:color="auto"/>
          </w:divBdr>
        </w:div>
        <w:div w:id="175727407">
          <w:marLeft w:val="0"/>
          <w:marRight w:val="0"/>
          <w:marTop w:val="0"/>
          <w:marBottom w:val="0"/>
          <w:divBdr>
            <w:top w:val="none" w:sz="0" w:space="0" w:color="auto"/>
            <w:left w:val="none" w:sz="0" w:space="0" w:color="auto"/>
            <w:bottom w:val="none" w:sz="0" w:space="0" w:color="auto"/>
            <w:right w:val="none" w:sz="0" w:space="0" w:color="auto"/>
          </w:divBdr>
        </w:div>
        <w:div w:id="363486099">
          <w:marLeft w:val="0"/>
          <w:marRight w:val="0"/>
          <w:marTop w:val="0"/>
          <w:marBottom w:val="0"/>
          <w:divBdr>
            <w:top w:val="none" w:sz="0" w:space="0" w:color="auto"/>
            <w:left w:val="none" w:sz="0" w:space="0" w:color="auto"/>
            <w:bottom w:val="none" w:sz="0" w:space="0" w:color="auto"/>
            <w:right w:val="none" w:sz="0" w:space="0" w:color="auto"/>
          </w:divBdr>
        </w:div>
        <w:div w:id="710497619">
          <w:marLeft w:val="0"/>
          <w:marRight w:val="0"/>
          <w:marTop w:val="0"/>
          <w:marBottom w:val="0"/>
          <w:divBdr>
            <w:top w:val="none" w:sz="0" w:space="0" w:color="auto"/>
            <w:left w:val="none" w:sz="0" w:space="0" w:color="auto"/>
            <w:bottom w:val="none" w:sz="0" w:space="0" w:color="auto"/>
            <w:right w:val="none" w:sz="0" w:space="0" w:color="auto"/>
          </w:divBdr>
        </w:div>
        <w:div w:id="1603763585">
          <w:marLeft w:val="0"/>
          <w:marRight w:val="0"/>
          <w:marTop w:val="0"/>
          <w:marBottom w:val="0"/>
          <w:divBdr>
            <w:top w:val="none" w:sz="0" w:space="0" w:color="auto"/>
            <w:left w:val="none" w:sz="0" w:space="0" w:color="auto"/>
            <w:bottom w:val="none" w:sz="0" w:space="0" w:color="auto"/>
            <w:right w:val="none" w:sz="0" w:space="0" w:color="auto"/>
          </w:divBdr>
        </w:div>
        <w:div w:id="1997105938">
          <w:marLeft w:val="0"/>
          <w:marRight w:val="0"/>
          <w:marTop w:val="0"/>
          <w:marBottom w:val="0"/>
          <w:divBdr>
            <w:top w:val="none" w:sz="0" w:space="0" w:color="auto"/>
            <w:left w:val="none" w:sz="0" w:space="0" w:color="auto"/>
            <w:bottom w:val="none" w:sz="0" w:space="0" w:color="auto"/>
            <w:right w:val="none" w:sz="0" w:space="0" w:color="auto"/>
          </w:divBdr>
        </w:div>
        <w:div w:id="925042478">
          <w:marLeft w:val="0"/>
          <w:marRight w:val="0"/>
          <w:marTop w:val="0"/>
          <w:marBottom w:val="0"/>
          <w:divBdr>
            <w:top w:val="none" w:sz="0" w:space="0" w:color="auto"/>
            <w:left w:val="none" w:sz="0" w:space="0" w:color="auto"/>
            <w:bottom w:val="none" w:sz="0" w:space="0" w:color="auto"/>
            <w:right w:val="none" w:sz="0" w:space="0" w:color="auto"/>
          </w:divBdr>
        </w:div>
        <w:div w:id="2107652104">
          <w:marLeft w:val="0"/>
          <w:marRight w:val="0"/>
          <w:marTop w:val="0"/>
          <w:marBottom w:val="0"/>
          <w:divBdr>
            <w:top w:val="none" w:sz="0" w:space="0" w:color="auto"/>
            <w:left w:val="none" w:sz="0" w:space="0" w:color="auto"/>
            <w:bottom w:val="none" w:sz="0" w:space="0" w:color="auto"/>
            <w:right w:val="none" w:sz="0" w:space="0" w:color="auto"/>
          </w:divBdr>
        </w:div>
        <w:div w:id="737938431">
          <w:marLeft w:val="0"/>
          <w:marRight w:val="0"/>
          <w:marTop w:val="0"/>
          <w:marBottom w:val="0"/>
          <w:divBdr>
            <w:top w:val="none" w:sz="0" w:space="0" w:color="auto"/>
            <w:left w:val="none" w:sz="0" w:space="0" w:color="auto"/>
            <w:bottom w:val="none" w:sz="0" w:space="0" w:color="auto"/>
            <w:right w:val="none" w:sz="0" w:space="0" w:color="auto"/>
          </w:divBdr>
        </w:div>
        <w:div w:id="1356425205">
          <w:marLeft w:val="0"/>
          <w:marRight w:val="0"/>
          <w:marTop w:val="0"/>
          <w:marBottom w:val="0"/>
          <w:divBdr>
            <w:top w:val="none" w:sz="0" w:space="0" w:color="auto"/>
            <w:left w:val="none" w:sz="0" w:space="0" w:color="auto"/>
            <w:bottom w:val="none" w:sz="0" w:space="0" w:color="auto"/>
            <w:right w:val="none" w:sz="0" w:space="0" w:color="auto"/>
          </w:divBdr>
        </w:div>
        <w:div w:id="1232929388">
          <w:marLeft w:val="0"/>
          <w:marRight w:val="0"/>
          <w:marTop w:val="0"/>
          <w:marBottom w:val="0"/>
          <w:divBdr>
            <w:top w:val="none" w:sz="0" w:space="0" w:color="auto"/>
            <w:left w:val="none" w:sz="0" w:space="0" w:color="auto"/>
            <w:bottom w:val="none" w:sz="0" w:space="0" w:color="auto"/>
            <w:right w:val="none" w:sz="0" w:space="0" w:color="auto"/>
          </w:divBdr>
        </w:div>
        <w:div w:id="2069300742">
          <w:marLeft w:val="0"/>
          <w:marRight w:val="0"/>
          <w:marTop w:val="0"/>
          <w:marBottom w:val="0"/>
          <w:divBdr>
            <w:top w:val="none" w:sz="0" w:space="0" w:color="auto"/>
            <w:left w:val="none" w:sz="0" w:space="0" w:color="auto"/>
            <w:bottom w:val="none" w:sz="0" w:space="0" w:color="auto"/>
            <w:right w:val="none" w:sz="0" w:space="0" w:color="auto"/>
          </w:divBdr>
        </w:div>
        <w:div w:id="390888702">
          <w:marLeft w:val="0"/>
          <w:marRight w:val="0"/>
          <w:marTop w:val="0"/>
          <w:marBottom w:val="0"/>
          <w:divBdr>
            <w:top w:val="none" w:sz="0" w:space="0" w:color="auto"/>
            <w:left w:val="none" w:sz="0" w:space="0" w:color="auto"/>
            <w:bottom w:val="none" w:sz="0" w:space="0" w:color="auto"/>
            <w:right w:val="none" w:sz="0" w:space="0" w:color="auto"/>
          </w:divBdr>
        </w:div>
        <w:div w:id="1537304171">
          <w:marLeft w:val="0"/>
          <w:marRight w:val="0"/>
          <w:marTop w:val="0"/>
          <w:marBottom w:val="0"/>
          <w:divBdr>
            <w:top w:val="none" w:sz="0" w:space="0" w:color="auto"/>
            <w:left w:val="none" w:sz="0" w:space="0" w:color="auto"/>
            <w:bottom w:val="none" w:sz="0" w:space="0" w:color="auto"/>
            <w:right w:val="none" w:sz="0" w:space="0" w:color="auto"/>
          </w:divBdr>
        </w:div>
        <w:div w:id="1132484096">
          <w:marLeft w:val="0"/>
          <w:marRight w:val="0"/>
          <w:marTop w:val="0"/>
          <w:marBottom w:val="0"/>
          <w:divBdr>
            <w:top w:val="none" w:sz="0" w:space="0" w:color="auto"/>
            <w:left w:val="none" w:sz="0" w:space="0" w:color="auto"/>
            <w:bottom w:val="none" w:sz="0" w:space="0" w:color="auto"/>
            <w:right w:val="none" w:sz="0" w:space="0" w:color="auto"/>
          </w:divBdr>
        </w:div>
        <w:div w:id="1400203784">
          <w:marLeft w:val="0"/>
          <w:marRight w:val="0"/>
          <w:marTop w:val="0"/>
          <w:marBottom w:val="0"/>
          <w:divBdr>
            <w:top w:val="none" w:sz="0" w:space="0" w:color="auto"/>
            <w:left w:val="none" w:sz="0" w:space="0" w:color="auto"/>
            <w:bottom w:val="none" w:sz="0" w:space="0" w:color="auto"/>
            <w:right w:val="none" w:sz="0" w:space="0" w:color="auto"/>
          </w:divBdr>
        </w:div>
        <w:div w:id="1468232344">
          <w:marLeft w:val="0"/>
          <w:marRight w:val="0"/>
          <w:marTop w:val="0"/>
          <w:marBottom w:val="0"/>
          <w:divBdr>
            <w:top w:val="none" w:sz="0" w:space="0" w:color="auto"/>
            <w:left w:val="none" w:sz="0" w:space="0" w:color="auto"/>
            <w:bottom w:val="none" w:sz="0" w:space="0" w:color="auto"/>
            <w:right w:val="none" w:sz="0" w:space="0" w:color="auto"/>
          </w:divBdr>
        </w:div>
        <w:div w:id="1569271228">
          <w:marLeft w:val="0"/>
          <w:marRight w:val="0"/>
          <w:marTop w:val="0"/>
          <w:marBottom w:val="0"/>
          <w:divBdr>
            <w:top w:val="none" w:sz="0" w:space="0" w:color="auto"/>
            <w:left w:val="none" w:sz="0" w:space="0" w:color="auto"/>
            <w:bottom w:val="none" w:sz="0" w:space="0" w:color="auto"/>
            <w:right w:val="none" w:sz="0" w:space="0" w:color="auto"/>
          </w:divBdr>
        </w:div>
        <w:div w:id="300116969">
          <w:marLeft w:val="0"/>
          <w:marRight w:val="0"/>
          <w:marTop w:val="0"/>
          <w:marBottom w:val="0"/>
          <w:divBdr>
            <w:top w:val="none" w:sz="0" w:space="0" w:color="auto"/>
            <w:left w:val="none" w:sz="0" w:space="0" w:color="auto"/>
            <w:bottom w:val="none" w:sz="0" w:space="0" w:color="auto"/>
            <w:right w:val="none" w:sz="0" w:space="0" w:color="auto"/>
          </w:divBdr>
        </w:div>
        <w:div w:id="1985355577">
          <w:marLeft w:val="0"/>
          <w:marRight w:val="0"/>
          <w:marTop w:val="0"/>
          <w:marBottom w:val="0"/>
          <w:divBdr>
            <w:top w:val="none" w:sz="0" w:space="0" w:color="auto"/>
            <w:left w:val="none" w:sz="0" w:space="0" w:color="auto"/>
            <w:bottom w:val="none" w:sz="0" w:space="0" w:color="auto"/>
            <w:right w:val="none" w:sz="0" w:space="0" w:color="auto"/>
          </w:divBdr>
        </w:div>
        <w:div w:id="1359696767">
          <w:marLeft w:val="0"/>
          <w:marRight w:val="0"/>
          <w:marTop w:val="0"/>
          <w:marBottom w:val="0"/>
          <w:divBdr>
            <w:top w:val="none" w:sz="0" w:space="0" w:color="auto"/>
            <w:left w:val="none" w:sz="0" w:space="0" w:color="auto"/>
            <w:bottom w:val="none" w:sz="0" w:space="0" w:color="auto"/>
            <w:right w:val="none" w:sz="0" w:space="0" w:color="auto"/>
          </w:divBdr>
        </w:div>
        <w:div w:id="1531337559">
          <w:marLeft w:val="0"/>
          <w:marRight w:val="0"/>
          <w:marTop w:val="0"/>
          <w:marBottom w:val="0"/>
          <w:divBdr>
            <w:top w:val="none" w:sz="0" w:space="0" w:color="auto"/>
            <w:left w:val="none" w:sz="0" w:space="0" w:color="auto"/>
            <w:bottom w:val="none" w:sz="0" w:space="0" w:color="auto"/>
            <w:right w:val="none" w:sz="0" w:space="0" w:color="auto"/>
          </w:divBdr>
        </w:div>
        <w:div w:id="1205212463">
          <w:marLeft w:val="0"/>
          <w:marRight w:val="0"/>
          <w:marTop w:val="0"/>
          <w:marBottom w:val="0"/>
          <w:divBdr>
            <w:top w:val="none" w:sz="0" w:space="0" w:color="auto"/>
            <w:left w:val="none" w:sz="0" w:space="0" w:color="auto"/>
            <w:bottom w:val="none" w:sz="0" w:space="0" w:color="auto"/>
            <w:right w:val="none" w:sz="0" w:space="0" w:color="auto"/>
          </w:divBdr>
        </w:div>
        <w:div w:id="742022547">
          <w:marLeft w:val="0"/>
          <w:marRight w:val="0"/>
          <w:marTop w:val="0"/>
          <w:marBottom w:val="0"/>
          <w:divBdr>
            <w:top w:val="none" w:sz="0" w:space="0" w:color="auto"/>
            <w:left w:val="none" w:sz="0" w:space="0" w:color="auto"/>
            <w:bottom w:val="none" w:sz="0" w:space="0" w:color="auto"/>
            <w:right w:val="none" w:sz="0" w:space="0" w:color="auto"/>
          </w:divBdr>
        </w:div>
        <w:div w:id="1867981732">
          <w:marLeft w:val="0"/>
          <w:marRight w:val="0"/>
          <w:marTop w:val="0"/>
          <w:marBottom w:val="0"/>
          <w:divBdr>
            <w:top w:val="none" w:sz="0" w:space="0" w:color="auto"/>
            <w:left w:val="none" w:sz="0" w:space="0" w:color="auto"/>
            <w:bottom w:val="none" w:sz="0" w:space="0" w:color="auto"/>
            <w:right w:val="none" w:sz="0" w:space="0" w:color="auto"/>
          </w:divBdr>
        </w:div>
        <w:div w:id="1877885304">
          <w:marLeft w:val="0"/>
          <w:marRight w:val="0"/>
          <w:marTop w:val="0"/>
          <w:marBottom w:val="0"/>
          <w:divBdr>
            <w:top w:val="none" w:sz="0" w:space="0" w:color="auto"/>
            <w:left w:val="none" w:sz="0" w:space="0" w:color="auto"/>
            <w:bottom w:val="none" w:sz="0" w:space="0" w:color="auto"/>
            <w:right w:val="none" w:sz="0" w:space="0" w:color="auto"/>
          </w:divBdr>
        </w:div>
        <w:div w:id="750931815">
          <w:marLeft w:val="0"/>
          <w:marRight w:val="0"/>
          <w:marTop w:val="0"/>
          <w:marBottom w:val="0"/>
          <w:divBdr>
            <w:top w:val="none" w:sz="0" w:space="0" w:color="auto"/>
            <w:left w:val="none" w:sz="0" w:space="0" w:color="auto"/>
            <w:bottom w:val="none" w:sz="0" w:space="0" w:color="auto"/>
            <w:right w:val="none" w:sz="0" w:space="0" w:color="auto"/>
          </w:divBdr>
        </w:div>
        <w:div w:id="927351819">
          <w:marLeft w:val="0"/>
          <w:marRight w:val="0"/>
          <w:marTop w:val="0"/>
          <w:marBottom w:val="0"/>
          <w:divBdr>
            <w:top w:val="none" w:sz="0" w:space="0" w:color="auto"/>
            <w:left w:val="none" w:sz="0" w:space="0" w:color="auto"/>
            <w:bottom w:val="none" w:sz="0" w:space="0" w:color="auto"/>
            <w:right w:val="none" w:sz="0" w:space="0" w:color="auto"/>
          </w:divBdr>
        </w:div>
        <w:div w:id="1710491296">
          <w:marLeft w:val="0"/>
          <w:marRight w:val="0"/>
          <w:marTop w:val="0"/>
          <w:marBottom w:val="0"/>
          <w:divBdr>
            <w:top w:val="none" w:sz="0" w:space="0" w:color="auto"/>
            <w:left w:val="none" w:sz="0" w:space="0" w:color="auto"/>
            <w:bottom w:val="none" w:sz="0" w:space="0" w:color="auto"/>
            <w:right w:val="none" w:sz="0" w:space="0" w:color="auto"/>
          </w:divBdr>
        </w:div>
        <w:div w:id="787316461">
          <w:marLeft w:val="0"/>
          <w:marRight w:val="0"/>
          <w:marTop w:val="0"/>
          <w:marBottom w:val="0"/>
          <w:divBdr>
            <w:top w:val="none" w:sz="0" w:space="0" w:color="auto"/>
            <w:left w:val="none" w:sz="0" w:space="0" w:color="auto"/>
            <w:bottom w:val="none" w:sz="0" w:space="0" w:color="auto"/>
            <w:right w:val="none" w:sz="0" w:space="0" w:color="auto"/>
          </w:divBdr>
        </w:div>
        <w:div w:id="2046363663">
          <w:marLeft w:val="0"/>
          <w:marRight w:val="0"/>
          <w:marTop w:val="0"/>
          <w:marBottom w:val="0"/>
          <w:divBdr>
            <w:top w:val="none" w:sz="0" w:space="0" w:color="auto"/>
            <w:left w:val="none" w:sz="0" w:space="0" w:color="auto"/>
            <w:bottom w:val="none" w:sz="0" w:space="0" w:color="auto"/>
            <w:right w:val="none" w:sz="0" w:space="0" w:color="auto"/>
          </w:divBdr>
        </w:div>
        <w:div w:id="827793157">
          <w:marLeft w:val="0"/>
          <w:marRight w:val="0"/>
          <w:marTop w:val="0"/>
          <w:marBottom w:val="0"/>
          <w:divBdr>
            <w:top w:val="none" w:sz="0" w:space="0" w:color="auto"/>
            <w:left w:val="none" w:sz="0" w:space="0" w:color="auto"/>
            <w:bottom w:val="none" w:sz="0" w:space="0" w:color="auto"/>
            <w:right w:val="none" w:sz="0" w:space="0" w:color="auto"/>
          </w:divBdr>
        </w:div>
        <w:div w:id="417019651">
          <w:marLeft w:val="0"/>
          <w:marRight w:val="0"/>
          <w:marTop w:val="0"/>
          <w:marBottom w:val="0"/>
          <w:divBdr>
            <w:top w:val="none" w:sz="0" w:space="0" w:color="auto"/>
            <w:left w:val="none" w:sz="0" w:space="0" w:color="auto"/>
            <w:bottom w:val="none" w:sz="0" w:space="0" w:color="auto"/>
            <w:right w:val="none" w:sz="0" w:space="0" w:color="auto"/>
          </w:divBdr>
        </w:div>
        <w:div w:id="144904382">
          <w:marLeft w:val="0"/>
          <w:marRight w:val="0"/>
          <w:marTop w:val="0"/>
          <w:marBottom w:val="0"/>
          <w:divBdr>
            <w:top w:val="none" w:sz="0" w:space="0" w:color="auto"/>
            <w:left w:val="none" w:sz="0" w:space="0" w:color="auto"/>
            <w:bottom w:val="none" w:sz="0" w:space="0" w:color="auto"/>
            <w:right w:val="none" w:sz="0" w:space="0" w:color="auto"/>
          </w:divBdr>
        </w:div>
        <w:div w:id="1231769534">
          <w:marLeft w:val="0"/>
          <w:marRight w:val="0"/>
          <w:marTop w:val="0"/>
          <w:marBottom w:val="0"/>
          <w:divBdr>
            <w:top w:val="none" w:sz="0" w:space="0" w:color="auto"/>
            <w:left w:val="none" w:sz="0" w:space="0" w:color="auto"/>
            <w:bottom w:val="none" w:sz="0" w:space="0" w:color="auto"/>
            <w:right w:val="none" w:sz="0" w:space="0" w:color="auto"/>
          </w:divBdr>
        </w:div>
        <w:div w:id="1390805893">
          <w:marLeft w:val="0"/>
          <w:marRight w:val="0"/>
          <w:marTop w:val="0"/>
          <w:marBottom w:val="0"/>
          <w:divBdr>
            <w:top w:val="none" w:sz="0" w:space="0" w:color="auto"/>
            <w:left w:val="none" w:sz="0" w:space="0" w:color="auto"/>
            <w:bottom w:val="none" w:sz="0" w:space="0" w:color="auto"/>
            <w:right w:val="none" w:sz="0" w:space="0" w:color="auto"/>
          </w:divBdr>
        </w:div>
        <w:div w:id="76051775">
          <w:marLeft w:val="0"/>
          <w:marRight w:val="0"/>
          <w:marTop w:val="0"/>
          <w:marBottom w:val="0"/>
          <w:divBdr>
            <w:top w:val="none" w:sz="0" w:space="0" w:color="auto"/>
            <w:left w:val="none" w:sz="0" w:space="0" w:color="auto"/>
            <w:bottom w:val="none" w:sz="0" w:space="0" w:color="auto"/>
            <w:right w:val="none" w:sz="0" w:space="0" w:color="auto"/>
          </w:divBdr>
        </w:div>
        <w:div w:id="596717371">
          <w:marLeft w:val="0"/>
          <w:marRight w:val="0"/>
          <w:marTop w:val="0"/>
          <w:marBottom w:val="0"/>
          <w:divBdr>
            <w:top w:val="none" w:sz="0" w:space="0" w:color="auto"/>
            <w:left w:val="none" w:sz="0" w:space="0" w:color="auto"/>
            <w:bottom w:val="none" w:sz="0" w:space="0" w:color="auto"/>
            <w:right w:val="none" w:sz="0" w:space="0" w:color="auto"/>
          </w:divBdr>
        </w:div>
        <w:div w:id="8333265">
          <w:marLeft w:val="0"/>
          <w:marRight w:val="0"/>
          <w:marTop w:val="0"/>
          <w:marBottom w:val="0"/>
          <w:divBdr>
            <w:top w:val="none" w:sz="0" w:space="0" w:color="auto"/>
            <w:left w:val="none" w:sz="0" w:space="0" w:color="auto"/>
            <w:bottom w:val="none" w:sz="0" w:space="0" w:color="auto"/>
            <w:right w:val="none" w:sz="0" w:space="0" w:color="auto"/>
          </w:divBdr>
        </w:div>
        <w:div w:id="483087125">
          <w:marLeft w:val="0"/>
          <w:marRight w:val="0"/>
          <w:marTop w:val="0"/>
          <w:marBottom w:val="0"/>
          <w:divBdr>
            <w:top w:val="none" w:sz="0" w:space="0" w:color="auto"/>
            <w:left w:val="none" w:sz="0" w:space="0" w:color="auto"/>
            <w:bottom w:val="none" w:sz="0" w:space="0" w:color="auto"/>
            <w:right w:val="none" w:sz="0" w:space="0" w:color="auto"/>
          </w:divBdr>
        </w:div>
        <w:div w:id="2014871295">
          <w:marLeft w:val="0"/>
          <w:marRight w:val="0"/>
          <w:marTop w:val="0"/>
          <w:marBottom w:val="0"/>
          <w:divBdr>
            <w:top w:val="none" w:sz="0" w:space="0" w:color="auto"/>
            <w:left w:val="none" w:sz="0" w:space="0" w:color="auto"/>
            <w:bottom w:val="none" w:sz="0" w:space="0" w:color="auto"/>
            <w:right w:val="none" w:sz="0" w:space="0" w:color="auto"/>
          </w:divBdr>
        </w:div>
        <w:div w:id="952829680">
          <w:marLeft w:val="0"/>
          <w:marRight w:val="0"/>
          <w:marTop w:val="0"/>
          <w:marBottom w:val="0"/>
          <w:divBdr>
            <w:top w:val="none" w:sz="0" w:space="0" w:color="auto"/>
            <w:left w:val="none" w:sz="0" w:space="0" w:color="auto"/>
            <w:bottom w:val="none" w:sz="0" w:space="0" w:color="auto"/>
            <w:right w:val="none" w:sz="0" w:space="0" w:color="auto"/>
          </w:divBdr>
        </w:div>
        <w:div w:id="753941114">
          <w:marLeft w:val="0"/>
          <w:marRight w:val="0"/>
          <w:marTop w:val="0"/>
          <w:marBottom w:val="0"/>
          <w:divBdr>
            <w:top w:val="none" w:sz="0" w:space="0" w:color="auto"/>
            <w:left w:val="none" w:sz="0" w:space="0" w:color="auto"/>
            <w:bottom w:val="none" w:sz="0" w:space="0" w:color="auto"/>
            <w:right w:val="none" w:sz="0" w:space="0" w:color="auto"/>
          </w:divBdr>
        </w:div>
        <w:div w:id="72899945">
          <w:marLeft w:val="0"/>
          <w:marRight w:val="0"/>
          <w:marTop w:val="0"/>
          <w:marBottom w:val="0"/>
          <w:divBdr>
            <w:top w:val="none" w:sz="0" w:space="0" w:color="auto"/>
            <w:left w:val="none" w:sz="0" w:space="0" w:color="auto"/>
            <w:bottom w:val="none" w:sz="0" w:space="0" w:color="auto"/>
            <w:right w:val="none" w:sz="0" w:space="0" w:color="auto"/>
          </w:divBdr>
        </w:div>
        <w:div w:id="463238139">
          <w:marLeft w:val="0"/>
          <w:marRight w:val="0"/>
          <w:marTop w:val="0"/>
          <w:marBottom w:val="0"/>
          <w:divBdr>
            <w:top w:val="none" w:sz="0" w:space="0" w:color="auto"/>
            <w:left w:val="none" w:sz="0" w:space="0" w:color="auto"/>
            <w:bottom w:val="none" w:sz="0" w:space="0" w:color="auto"/>
            <w:right w:val="none" w:sz="0" w:space="0" w:color="auto"/>
          </w:divBdr>
        </w:div>
        <w:div w:id="115951868">
          <w:marLeft w:val="0"/>
          <w:marRight w:val="0"/>
          <w:marTop w:val="0"/>
          <w:marBottom w:val="0"/>
          <w:divBdr>
            <w:top w:val="none" w:sz="0" w:space="0" w:color="auto"/>
            <w:left w:val="none" w:sz="0" w:space="0" w:color="auto"/>
            <w:bottom w:val="none" w:sz="0" w:space="0" w:color="auto"/>
            <w:right w:val="none" w:sz="0" w:space="0" w:color="auto"/>
          </w:divBdr>
        </w:div>
        <w:div w:id="77993655">
          <w:marLeft w:val="0"/>
          <w:marRight w:val="0"/>
          <w:marTop w:val="0"/>
          <w:marBottom w:val="0"/>
          <w:divBdr>
            <w:top w:val="none" w:sz="0" w:space="0" w:color="auto"/>
            <w:left w:val="none" w:sz="0" w:space="0" w:color="auto"/>
            <w:bottom w:val="none" w:sz="0" w:space="0" w:color="auto"/>
            <w:right w:val="none" w:sz="0" w:space="0" w:color="auto"/>
          </w:divBdr>
        </w:div>
        <w:div w:id="2072076173">
          <w:marLeft w:val="0"/>
          <w:marRight w:val="0"/>
          <w:marTop w:val="0"/>
          <w:marBottom w:val="0"/>
          <w:divBdr>
            <w:top w:val="none" w:sz="0" w:space="0" w:color="auto"/>
            <w:left w:val="none" w:sz="0" w:space="0" w:color="auto"/>
            <w:bottom w:val="none" w:sz="0" w:space="0" w:color="auto"/>
            <w:right w:val="none" w:sz="0" w:space="0" w:color="auto"/>
          </w:divBdr>
        </w:div>
        <w:div w:id="1518302606">
          <w:marLeft w:val="0"/>
          <w:marRight w:val="0"/>
          <w:marTop w:val="0"/>
          <w:marBottom w:val="0"/>
          <w:divBdr>
            <w:top w:val="none" w:sz="0" w:space="0" w:color="auto"/>
            <w:left w:val="none" w:sz="0" w:space="0" w:color="auto"/>
            <w:bottom w:val="none" w:sz="0" w:space="0" w:color="auto"/>
            <w:right w:val="none" w:sz="0" w:space="0" w:color="auto"/>
          </w:divBdr>
        </w:div>
        <w:div w:id="2118984268">
          <w:marLeft w:val="0"/>
          <w:marRight w:val="0"/>
          <w:marTop w:val="0"/>
          <w:marBottom w:val="0"/>
          <w:divBdr>
            <w:top w:val="none" w:sz="0" w:space="0" w:color="auto"/>
            <w:left w:val="none" w:sz="0" w:space="0" w:color="auto"/>
            <w:bottom w:val="none" w:sz="0" w:space="0" w:color="auto"/>
            <w:right w:val="none" w:sz="0" w:space="0" w:color="auto"/>
          </w:divBdr>
        </w:div>
        <w:div w:id="1636913459">
          <w:marLeft w:val="0"/>
          <w:marRight w:val="0"/>
          <w:marTop w:val="0"/>
          <w:marBottom w:val="0"/>
          <w:divBdr>
            <w:top w:val="none" w:sz="0" w:space="0" w:color="auto"/>
            <w:left w:val="none" w:sz="0" w:space="0" w:color="auto"/>
            <w:bottom w:val="none" w:sz="0" w:space="0" w:color="auto"/>
            <w:right w:val="none" w:sz="0" w:space="0" w:color="auto"/>
          </w:divBdr>
        </w:div>
        <w:div w:id="929891543">
          <w:marLeft w:val="0"/>
          <w:marRight w:val="0"/>
          <w:marTop w:val="0"/>
          <w:marBottom w:val="0"/>
          <w:divBdr>
            <w:top w:val="none" w:sz="0" w:space="0" w:color="auto"/>
            <w:left w:val="none" w:sz="0" w:space="0" w:color="auto"/>
            <w:bottom w:val="none" w:sz="0" w:space="0" w:color="auto"/>
            <w:right w:val="none" w:sz="0" w:space="0" w:color="auto"/>
          </w:divBdr>
        </w:div>
        <w:div w:id="1123306343">
          <w:marLeft w:val="0"/>
          <w:marRight w:val="0"/>
          <w:marTop w:val="0"/>
          <w:marBottom w:val="0"/>
          <w:divBdr>
            <w:top w:val="none" w:sz="0" w:space="0" w:color="auto"/>
            <w:left w:val="none" w:sz="0" w:space="0" w:color="auto"/>
            <w:bottom w:val="none" w:sz="0" w:space="0" w:color="auto"/>
            <w:right w:val="none" w:sz="0" w:space="0" w:color="auto"/>
          </w:divBdr>
        </w:div>
        <w:div w:id="1449545245">
          <w:marLeft w:val="0"/>
          <w:marRight w:val="0"/>
          <w:marTop w:val="0"/>
          <w:marBottom w:val="0"/>
          <w:divBdr>
            <w:top w:val="none" w:sz="0" w:space="0" w:color="auto"/>
            <w:left w:val="none" w:sz="0" w:space="0" w:color="auto"/>
            <w:bottom w:val="none" w:sz="0" w:space="0" w:color="auto"/>
            <w:right w:val="none" w:sz="0" w:space="0" w:color="auto"/>
          </w:divBdr>
        </w:div>
        <w:div w:id="1613201328">
          <w:marLeft w:val="0"/>
          <w:marRight w:val="0"/>
          <w:marTop w:val="0"/>
          <w:marBottom w:val="0"/>
          <w:divBdr>
            <w:top w:val="none" w:sz="0" w:space="0" w:color="auto"/>
            <w:left w:val="none" w:sz="0" w:space="0" w:color="auto"/>
            <w:bottom w:val="none" w:sz="0" w:space="0" w:color="auto"/>
            <w:right w:val="none" w:sz="0" w:space="0" w:color="auto"/>
          </w:divBdr>
        </w:div>
        <w:div w:id="687948704">
          <w:marLeft w:val="0"/>
          <w:marRight w:val="0"/>
          <w:marTop w:val="0"/>
          <w:marBottom w:val="0"/>
          <w:divBdr>
            <w:top w:val="none" w:sz="0" w:space="0" w:color="auto"/>
            <w:left w:val="none" w:sz="0" w:space="0" w:color="auto"/>
            <w:bottom w:val="none" w:sz="0" w:space="0" w:color="auto"/>
            <w:right w:val="none" w:sz="0" w:space="0" w:color="auto"/>
          </w:divBdr>
        </w:div>
        <w:div w:id="2131512918">
          <w:marLeft w:val="0"/>
          <w:marRight w:val="0"/>
          <w:marTop w:val="0"/>
          <w:marBottom w:val="0"/>
          <w:divBdr>
            <w:top w:val="none" w:sz="0" w:space="0" w:color="auto"/>
            <w:left w:val="none" w:sz="0" w:space="0" w:color="auto"/>
            <w:bottom w:val="none" w:sz="0" w:space="0" w:color="auto"/>
            <w:right w:val="none" w:sz="0" w:space="0" w:color="auto"/>
          </w:divBdr>
        </w:div>
        <w:div w:id="1348828160">
          <w:marLeft w:val="0"/>
          <w:marRight w:val="0"/>
          <w:marTop w:val="0"/>
          <w:marBottom w:val="0"/>
          <w:divBdr>
            <w:top w:val="none" w:sz="0" w:space="0" w:color="auto"/>
            <w:left w:val="none" w:sz="0" w:space="0" w:color="auto"/>
            <w:bottom w:val="none" w:sz="0" w:space="0" w:color="auto"/>
            <w:right w:val="none" w:sz="0" w:space="0" w:color="auto"/>
          </w:divBdr>
        </w:div>
        <w:div w:id="864289918">
          <w:marLeft w:val="0"/>
          <w:marRight w:val="0"/>
          <w:marTop w:val="0"/>
          <w:marBottom w:val="0"/>
          <w:divBdr>
            <w:top w:val="none" w:sz="0" w:space="0" w:color="auto"/>
            <w:left w:val="none" w:sz="0" w:space="0" w:color="auto"/>
            <w:bottom w:val="none" w:sz="0" w:space="0" w:color="auto"/>
            <w:right w:val="none" w:sz="0" w:space="0" w:color="auto"/>
          </w:divBdr>
        </w:div>
        <w:div w:id="1745031430">
          <w:marLeft w:val="0"/>
          <w:marRight w:val="0"/>
          <w:marTop w:val="0"/>
          <w:marBottom w:val="0"/>
          <w:divBdr>
            <w:top w:val="none" w:sz="0" w:space="0" w:color="auto"/>
            <w:left w:val="none" w:sz="0" w:space="0" w:color="auto"/>
            <w:bottom w:val="none" w:sz="0" w:space="0" w:color="auto"/>
            <w:right w:val="none" w:sz="0" w:space="0" w:color="auto"/>
          </w:divBdr>
        </w:div>
        <w:div w:id="733167575">
          <w:marLeft w:val="0"/>
          <w:marRight w:val="0"/>
          <w:marTop w:val="0"/>
          <w:marBottom w:val="0"/>
          <w:divBdr>
            <w:top w:val="none" w:sz="0" w:space="0" w:color="auto"/>
            <w:left w:val="none" w:sz="0" w:space="0" w:color="auto"/>
            <w:bottom w:val="none" w:sz="0" w:space="0" w:color="auto"/>
            <w:right w:val="none" w:sz="0" w:space="0" w:color="auto"/>
          </w:divBdr>
        </w:div>
        <w:div w:id="682708029">
          <w:marLeft w:val="0"/>
          <w:marRight w:val="0"/>
          <w:marTop w:val="0"/>
          <w:marBottom w:val="0"/>
          <w:divBdr>
            <w:top w:val="none" w:sz="0" w:space="0" w:color="auto"/>
            <w:left w:val="none" w:sz="0" w:space="0" w:color="auto"/>
            <w:bottom w:val="none" w:sz="0" w:space="0" w:color="auto"/>
            <w:right w:val="none" w:sz="0" w:space="0" w:color="auto"/>
          </w:divBdr>
        </w:div>
        <w:div w:id="1642269308">
          <w:marLeft w:val="0"/>
          <w:marRight w:val="0"/>
          <w:marTop w:val="0"/>
          <w:marBottom w:val="0"/>
          <w:divBdr>
            <w:top w:val="none" w:sz="0" w:space="0" w:color="auto"/>
            <w:left w:val="none" w:sz="0" w:space="0" w:color="auto"/>
            <w:bottom w:val="none" w:sz="0" w:space="0" w:color="auto"/>
            <w:right w:val="none" w:sz="0" w:space="0" w:color="auto"/>
          </w:divBdr>
        </w:div>
        <w:div w:id="858470837">
          <w:marLeft w:val="0"/>
          <w:marRight w:val="0"/>
          <w:marTop w:val="0"/>
          <w:marBottom w:val="0"/>
          <w:divBdr>
            <w:top w:val="none" w:sz="0" w:space="0" w:color="auto"/>
            <w:left w:val="none" w:sz="0" w:space="0" w:color="auto"/>
            <w:bottom w:val="none" w:sz="0" w:space="0" w:color="auto"/>
            <w:right w:val="none" w:sz="0" w:space="0" w:color="auto"/>
          </w:divBdr>
        </w:div>
        <w:div w:id="1526669750">
          <w:marLeft w:val="0"/>
          <w:marRight w:val="0"/>
          <w:marTop w:val="0"/>
          <w:marBottom w:val="0"/>
          <w:divBdr>
            <w:top w:val="none" w:sz="0" w:space="0" w:color="auto"/>
            <w:left w:val="none" w:sz="0" w:space="0" w:color="auto"/>
            <w:bottom w:val="none" w:sz="0" w:space="0" w:color="auto"/>
            <w:right w:val="none" w:sz="0" w:space="0" w:color="auto"/>
          </w:divBdr>
        </w:div>
        <w:div w:id="1267158213">
          <w:marLeft w:val="0"/>
          <w:marRight w:val="0"/>
          <w:marTop w:val="0"/>
          <w:marBottom w:val="0"/>
          <w:divBdr>
            <w:top w:val="none" w:sz="0" w:space="0" w:color="auto"/>
            <w:left w:val="none" w:sz="0" w:space="0" w:color="auto"/>
            <w:bottom w:val="none" w:sz="0" w:space="0" w:color="auto"/>
            <w:right w:val="none" w:sz="0" w:space="0" w:color="auto"/>
          </w:divBdr>
        </w:div>
        <w:div w:id="1134450318">
          <w:marLeft w:val="0"/>
          <w:marRight w:val="0"/>
          <w:marTop w:val="0"/>
          <w:marBottom w:val="0"/>
          <w:divBdr>
            <w:top w:val="none" w:sz="0" w:space="0" w:color="auto"/>
            <w:left w:val="none" w:sz="0" w:space="0" w:color="auto"/>
            <w:bottom w:val="none" w:sz="0" w:space="0" w:color="auto"/>
            <w:right w:val="none" w:sz="0" w:space="0" w:color="auto"/>
          </w:divBdr>
        </w:div>
        <w:div w:id="885408166">
          <w:marLeft w:val="0"/>
          <w:marRight w:val="0"/>
          <w:marTop w:val="0"/>
          <w:marBottom w:val="0"/>
          <w:divBdr>
            <w:top w:val="none" w:sz="0" w:space="0" w:color="auto"/>
            <w:left w:val="none" w:sz="0" w:space="0" w:color="auto"/>
            <w:bottom w:val="none" w:sz="0" w:space="0" w:color="auto"/>
            <w:right w:val="none" w:sz="0" w:space="0" w:color="auto"/>
          </w:divBdr>
        </w:div>
        <w:div w:id="545141188">
          <w:marLeft w:val="0"/>
          <w:marRight w:val="0"/>
          <w:marTop w:val="0"/>
          <w:marBottom w:val="0"/>
          <w:divBdr>
            <w:top w:val="none" w:sz="0" w:space="0" w:color="auto"/>
            <w:left w:val="none" w:sz="0" w:space="0" w:color="auto"/>
            <w:bottom w:val="none" w:sz="0" w:space="0" w:color="auto"/>
            <w:right w:val="none" w:sz="0" w:space="0" w:color="auto"/>
          </w:divBdr>
        </w:div>
        <w:div w:id="1386831946">
          <w:marLeft w:val="0"/>
          <w:marRight w:val="0"/>
          <w:marTop w:val="0"/>
          <w:marBottom w:val="0"/>
          <w:divBdr>
            <w:top w:val="none" w:sz="0" w:space="0" w:color="auto"/>
            <w:left w:val="none" w:sz="0" w:space="0" w:color="auto"/>
            <w:bottom w:val="none" w:sz="0" w:space="0" w:color="auto"/>
            <w:right w:val="none" w:sz="0" w:space="0" w:color="auto"/>
          </w:divBdr>
        </w:div>
        <w:div w:id="647638560">
          <w:marLeft w:val="0"/>
          <w:marRight w:val="0"/>
          <w:marTop w:val="0"/>
          <w:marBottom w:val="0"/>
          <w:divBdr>
            <w:top w:val="none" w:sz="0" w:space="0" w:color="auto"/>
            <w:left w:val="none" w:sz="0" w:space="0" w:color="auto"/>
            <w:bottom w:val="none" w:sz="0" w:space="0" w:color="auto"/>
            <w:right w:val="none" w:sz="0" w:space="0" w:color="auto"/>
          </w:divBdr>
        </w:div>
        <w:div w:id="182676112">
          <w:marLeft w:val="0"/>
          <w:marRight w:val="0"/>
          <w:marTop w:val="0"/>
          <w:marBottom w:val="0"/>
          <w:divBdr>
            <w:top w:val="none" w:sz="0" w:space="0" w:color="auto"/>
            <w:left w:val="none" w:sz="0" w:space="0" w:color="auto"/>
            <w:bottom w:val="none" w:sz="0" w:space="0" w:color="auto"/>
            <w:right w:val="none" w:sz="0" w:space="0" w:color="auto"/>
          </w:divBdr>
        </w:div>
        <w:div w:id="875658322">
          <w:marLeft w:val="0"/>
          <w:marRight w:val="0"/>
          <w:marTop w:val="0"/>
          <w:marBottom w:val="0"/>
          <w:divBdr>
            <w:top w:val="none" w:sz="0" w:space="0" w:color="auto"/>
            <w:left w:val="none" w:sz="0" w:space="0" w:color="auto"/>
            <w:bottom w:val="none" w:sz="0" w:space="0" w:color="auto"/>
            <w:right w:val="none" w:sz="0" w:space="0" w:color="auto"/>
          </w:divBdr>
        </w:div>
      </w:divsChild>
    </w:div>
    <w:div w:id="1251962706">
      <w:bodyDiv w:val="1"/>
      <w:marLeft w:val="0"/>
      <w:marRight w:val="0"/>
      <w:marTop w:val="0"/>
      <w:marBottom w:val="0"/>
      <w:divBdr>
        <w:top w:val="none" w:sz="0" w:space="0" w:color="auto"/>
        <w:left w:val="none" w:sz="0" w:space="0" w:color="auto"/>
        <w:bottom w:val="none" w:sz="0" w:space="0" w:color="auto"/>
        <w:right w:val="none" w:sz="0" w:space="0" w:color="auto"/>
      </w:divBdr>
    </w:div>
    <w:div w:id="15475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B45E1-C454-48B7-B196-8AC5D88A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12</Pages>
  <Words>4477</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Wisnu</dc:creator>
  <cp:keywords/>
  <dc:description/>
  <cp:lastModifiedBy>Wisnu</cp:lastModifiedBy>
  <cp:revision>11</cp:revision>
  <cp:lastPrinted>2022-06-09T05:27:00Z</cp:lastPrinted>
  <dcterms:created xsi:type="dcterms:W3CDTF">2022-05-23T05:22:00Z</dcterms:created>
  <dcterms:modified xsi:type="dcterms:W3CDTF">2022-06-09T05:43:00Z</dcterms:modified>
</cp:coreProperties>
</file>